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3c14" w14:textId="0c03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 қаулыларының күші жойылғаны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26 қаңтардағы № 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Денисов ауданы әкімдігінің 2013 жылғы 25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"Ауылдық жерде жұмыс істейтін әлеуметтік қамсыздандыру, білім беру, мәдениет және спорт мамандары лауазымдарының тізбесін анықтау туралы" (нормативтік құқықтық актілерді мемлекеттік тіркеу тізілімінде № 4368, "Әділет" Қазақстан Республикасы нормативтік құқықтық актілерінің ақпараттық-құқықтық жүйесінде 2014 жылғы 16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Денисов ауданы әкімдігінің 2014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 әкімдігінің 2013 жылғы 25 қарашадағы № 351 "Ауылдық жерде жұмыс істейтін әлеуметтік қамсыздандыру, білім беру, мәдениет және спорт мамандары лауазымдарының тізбесін анықтау туралы" қаулысына өзгерістер енгізу туралы" (нормативтік құқықтық актілерді мемлекеттік тіркеу тізілімінде № 4526, 2014 жылғы 24 ақпанда "Наше время"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