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a23" w14:textId="ff1c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19 маусымдағы "Коммуналдық мүлікті иеліктен айыру түрлерін таңдау жөніндегі өлшем шарттарды айқындау туралы" № 327 қаулысының күшін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3 тамыздағы № 421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ауданы әкімдігінің 2015 жылғы 19 маусымдағы "Коммуналдық мүлікті иеліктен айыру түрлерін таңдау жөніндегі критерийлерді айқындау туралы" № 327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кесімдерді мемлекеттік тіркеу тізілімінде № 5701 болып тіркелген, аудандық "Арна" газетінде 2015 жылғы 2 шілдеде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