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fe8c" w14:textId="2b9f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қылмыстылық деңгейі және оның нәтижелерінің тіркелуі бойынша әлеуметтік-статистикалық зерттеу туралы сауалнама" (коды 1962105, индексі КД-01, кезеңділігі біржолғы) жалпымемлекеттік статистикалық байқаудың статистикалық нысаны мен оны толтыру жөніндегі нұсқаулықты бекіту туралы" Қазақстан Республикасы Статистика агенттігі төрағасының 2012 жылғы 6 қыркүйектегі № 254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министрлігі Статистика комитеті төрағасының 2016 жылғы 31 мамырдағы № 100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 Заңының 46-бабы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"Мемлекеттік статистика туралы" 2010 жылғы 19 наурыздағы Қазақстан Республикасы Заңының 12-бабының 3)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"Халықты қылмыстылық деңгейі және оның нәтижелерінің тіркелуі бойынша әлеуметтік - статистикалық зерттеу туралы сауалнама" (коды 1962105, индексі КД-01, кезеңділігі біржолғы) жалпымемлекеттік статистикалық байқаудың статистикалық нысаны мен оны толтыру жөніндегі нұсқаулықты бекіту туралы" Қазақстан Республикасы Статистика агенттігі төрағасының 2012 жылғы 6 қыркүйектегі № 254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7922 болып тіркелген, "Әділет" ақпараттық-құқықтық жүйесінде 2013 жылғы 16 мамырда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Статистикалық қызметті жоспарлау басқармасы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кешірмесін қол қойылған күнінен бастап бір апталық мерзімде Қазақстан Республикасы Әділет министрлігіне, "Әділет" ақпараттық-құқықтық жүйесіне және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 Статистика комитетінің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комитетінің төрағасы                  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Құқықтық статистика және арнайы есепке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"КЕЛІСІЛГЕН"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Қ.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істері министрлігінің Сыбайлас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жемқорлыққа қарсы іс-қимыл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бюросының (Сыбайлас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қарсы қызмет)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Қ. Қожамжаров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16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Д. Ерғожин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04 қазан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