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9acf" w14:textId="7c79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кейбір қаулыларының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2016 жылғы 21 сәуірдегі № 336/4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актiлер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 әкімдігі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қадағалайтын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Нүкенов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сәуір № 336/4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әкімдігінің</w:t>
      </w:r>
      <w:r>
        <w:br/>
      </w:r>
      <w:r>
        <w:rPr>
          <w:rFonts w:ascii="Times New Roman"/>
          <w:b/>
          <w:i w:val="false"/>
          <w:color w:val="000000"/>
        </w:rPr>
        <w:t>күші жойылған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қаласы әкімдігінің 2013 жылғы 6 ақпандағы "Ақсу қаласы халқының нысаналы топтарына жататын тұлғалардың қосымша тізбесін белгілеу туралы" № 128/1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3467 болып тіркелген, 2013 жылғы 16 наурыздағы № 21 "Ақсу жолы" және № 21 "Новый путь"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Ақсу қаласы әкімдігінің 2013 жылғы 13 қарашадағы "Ақсу қаласы әкімдігінің 2013 жылғы 6 ақпандағы "Ақсу қаласы халқының нысаналы топтарына жататын тұлғалардың қосымша тізбесін белгілеу туралы" № 128/1 қаулысына өзгеріс және толықтыру еңгізу туралы" № 820/5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3620 болып тіркелген, 2013 жылғы 14 желтоқсандағы № 97 "Ақсу жолы" және № 97 "Новый путь"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Ақсу қаласы әкімдігінің 2014 жылғы 5 мамырдағы "Ақсу қаласында қоғамдық жұмыстарды ұйымдастыру туралы" № 334/3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3836 болып тіркелген, 2014 жылғы 7 маусымдағы № 43 "Ақсу жолы" және № 43 "Новый путь"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Ақсу қаласы әкімдігінің 2015 жылғы 3 маусымдағы "Ақсу қаласы әкімдігінің 2014 жылғы 5 мамырдағы "Ақсу қаласында қоғамдық жұмыстарды ұйымдастыру туралы" № 334/3 қаулысына өзгерістер мен толықтырулар еңгізу туралы" № 432/6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4537 болып тіркелген, 2015 жылғы 3 шілдедегі № 25 "Ақсу жолы" және № 25 "Новый путь"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