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95ce" w14:textId="eb99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бұрын қабылданған қаулысы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6 жылғы 16 мамырдағы № 136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бақты ауданы әкімдігінің бұрын қабылданған, 2014 жылғы 4 маусымдағы "Шарбақты ауданының ұйымдарында мүгедектер үшін жұмыс орындар үлесін белгілеу туралы" № 192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6 маусымдағы № 3853 болып тіркелді, 2014 жылғы 19 маусымдағы аудандық № 25 "Маралды" және "Трибуна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