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486b" w14:textId="064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5 сәуірдегі № 13-VІ "Аудандық мәслихаттың 2013 жылғы 11 желтоқсандағы № 257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6 жылғы 13 шілдедегі № 53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6 жылғы 25 сәуірдегі № 13-VІ "Аудандық мәслихаттың 2013 жылғы 11 желтоқсандағы № 257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" (нормативтік құқықтық актілерді мемлекеттік тіркеу тізілімінде № 3509 санымен тіркелген, 2016 жылғы 2 маусым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