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df1d" w14:textId="9c3d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Семей қаласының аумағында тұратын халықтың нысаналы топтарын анықтау туралы" 2015 жылғы 27 наурыздағы № 406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6 жылғы 27 қыркүйектегі № 15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а Семей қаласының аумағында тұратын халықтың нысаналы топтарын анықтау туралы" (нормативтік құқықтық актілерді мемлекеттік тіркеу тізілімінде 2015 жылғы 23 сәуірде № 3908 тіркелген, 2015 жылғы 19 мамырдағы № 39 "Семей таңы", 2015 жылғы 19 мамырдағы № 39 "Вести Семей" газеттерінде жарияланған) 2015 жылғы 27 наурыздағы № 406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ұмыспен қамту және әлеуметтік бағдарламалар бөлімі (А. Құрманғалиев)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улы қол қойылған күнінен бастап заңды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