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172b" w14:textId="1c1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11 мамырдағы № 3/18-VI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Курчатов қалалық мәслихатының кейбір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"Курчатов қалалық мәслихатының регламенті туралы" 2014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21/152-V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 тіркелген, "7 дней" газетінің 2014 жылғы 22 мамырдағы № 21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"Курчатов қалалық мәслихатының регламенті туралы" Курчатов қалалық мәслихатының 2014 жылғы 20 наурыздағы № 21/152-V шешіміне өзгерістер енгізу туралы" 2015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37/271-V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4098 тіркелген, "7 дней" газетінің 2015 жылғы 20 тамыздағы № 34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