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817" w14:textId="9bfa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 қаулыларының күшін жою және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26 шілдедегі № 239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және 65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әкімдігінің: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Шығыс Қазақстан облысының Әділет департаментінде 2015 жылы 03 сәуірде № 3827 болып тіркелген (2015 жылдың 16 сәуірдегі № 29 (8810) "Қалба тынысы" аудандық газетінде жарияланған),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Жарма ауданының мәдениет, тілдерді дамыту, дене шынықтыру және спорт бөлімі" мемлекеттік мекемесі туралы ережені бекіту туралы" қаулысының;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облысының Әділет департаментінде 2015 жылы 03 сәуірде № 3826 болып тіркелген (2015 жылдың 16 сәуірдегі № 29 (8810) "Қалба тынысы" аудандық газетінде жарияланған),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Жарма ауданының экономика және қаржы бөлімі" мемлекеттік мекемесі туралы ережені бекіту туралы" қаулысының күші жойылды деп танылсын;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2012 жылғы 27 желтоқсандағы № 299 "Ережені бекіту туралы" қаулысының 4, 5, 8, 10, 12 тармақтары алынып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аудан әкімінің аппарат басшысы А. Узбековке жүктелсін.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