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88a7" w14:textId="1628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әкімдігінің 2015 жылғы 03 наурыздағы "Көкпекті ауданында Қазақстан Республикасы Президентіне үміткерлердің үгіттік баспа материалдарын орналастыруға арналған орындарды белгілеу туралы" № 42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2016 жылғы 06 мамырдағы № 129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06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Көкпекті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Көкпекті ауданы әкімдігінің 2015 жылғы 03 наурыздағы "Көкпекті ауданында Қазақстан Республикасы Президентіне үміткерлердің үгіттік баспа материалдарын орналастыруға арналған орындарды белгілеу туралы" № 42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3757 болып тіркелген, аудандық "Жұлдыз" - "Новая жизнь" газетінің 2015 жылғы 29 наурыздағы № 24-25 (8724) санында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ресми жарияланған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