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65f0" w14:textId="6bc65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Жұмыспен қамту, әлеуметтік қорғау басқармасы" мемлекеттік мекемесінің Ережесін бекіту туралы" Астана қаласы әкімдігінің 2015 жылғы 17 қыркүйектегі № 158-1639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әкімдігінің 2017 жылғы 21 маусымдағы № 158-1281 қаулысы. Күші жойылды - Астана қаласы әкімдігінің 2018 жылғы 6 наурыздағы № 06-433 қаулысымен.</w:t>
      </w:r>
    </w:p>
    <w:p>
      <w:pPr>
        <w:spacing w:after="0"/>
        <w:ind w:left="0"/>
        <w:jc w:val="both"/>
      </w:pPr>
      <w:r>
        <w:rPr>
          <w:rFonts w:ascii="Times New Roman"/>
          <w:b w:val="false"/>
          <w:i w:val="false"/>
          <w:color w:val="ff0000"/>
          <w:sz w:val="28"/>
        </w:rPr>
        <w:t xml:space="preserve">
      Ескерту. Қаулының күші жойылды - Астана қаласы әкімдігінің 06.03.2018 </w:t>
      </w:r>
      <w:r>
        <w:rPr>
          <w:rFonts w:ascii="Times New Roman"/>
          <w:b w:val="false"/>
          <w:i w:val="false"/>
          <w:color w:val="ff0000"/>
          <w:sz w:val="28"/>
        </w:rPr>
        <w:t>№ 06-433</w:t>
      </w:r>
      <w:r>
        <w:rPr>
          <w:rFonts w:ascii="Times New Roman"/>
          <w:b w:val="false"/>
          <w:i w:val="false"/>
          <w:color w:val="ff0000"/>
          <w:sz w:val="28"/>
        </w:rPr>
        <w:t xml:space="preserve"> қаулысымен.</w:t>
      </w:r>
    </w:p>
    <w:bookmarkStart w:name="z3" w:id="0"/>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2001 жылғы 23 қаңтардағы, "Мемлекеттік мүлік туралы" 2011 жылғы 1 наурыздағы, "Құқықтық актілер туралы" 2016 жылғы 6 сәуірдегі заңдарына сәйкес Астана қаласының әкімдігі </w:t>
      </w:r>
      <w:r>
        <w:rPr>
          <w:rFonts w:ascii="Times New Roman"/>
          <w:b/>
          <w:i w:val="false"/>
          <w:color w:val="000000"/>
          <w:sz w:val="28"/>
        </w:rPr>
        <w:t>Қ</w:t>
      </w:r>
      <w:r>
        <w:rPr>
          <w:rFonts w:ascii="Times New Roman"/>
          <w:b/>
          <w:i w:val="false"/>
          <w:color w:val="000000"/>
          <w:sz w:val="28"/>
        </w:rPr>
        <w:t>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"Астана қаласының Жұмыспен қамту, еңбек және әлеуметтік қорғау басқармасы" мемлекеттік мекемесінің Ережесін бекіту туралы" Астана қаласы әкімдігінің 2015 жылғы 17 қыркүйектегі 158-1639 </w:t>
      </w:r>
      <w:r>
        <w:rPr>
          <w:rFonts w:ascii="Times New Roman"/>
          <w:b w:val="false"/>
          <w:i w:val="false"/>
          <w:color w:val="000000"/>
          <w:sz w:val="28"/>
        </w:rPr>
        <w:t>қаулысына</w:t>
      </w:r>
      <w:r>
        <w:rPr>
          <w:rFonts w:ascii="Times New Roman"/>
          <w:b w:val="false"/>
          <w:i w:val="false"/>
          <w:color w:val="000000"/>
          <w:sz w:val="28"/>
        </w:rPr>
        <w:t xml:space="preserve"> (Нормативтiк-құқықтық актілерді мемлекеттiк тіркеу тiзiлiмiнде № 953 болып тiркелген, 2015 жылғы 20 қазандағы "Астана ақшамы", "Вечерняя Астана" газеттерінде жарияланған) мынадай өзгерістер енгізілсін: </w:t>
      </w:r>
    </w:p>
    <w:bookmarkEnd w:id="1"/>
    <w:bookmarkStart w:name="z5" w:id="2"/>
    <w:p>
      <w:pPr>
        <w:spacing w:after="0"/>
        <w:ind w:left="0"/>
        <w:jc w:val="both"/>
      </w:pPr>
      <w:r>
        <w:rPr>
          <w:rFonts w:ascii="Times New Roman"/>
          <w:b w:val="false"/>
          <w:i w:val="false"/>
          <w:color w:val="000000"/>
          <w:sz w:val="28"/>
        </w:rPr>
        <w:t xml:space="preserve">
      жоғарыда көрсетілген қаулымен бекітілген "Астана қаласының Жұмыспен қамту, еңбек және әлеуметтік қорғау басқармасы" мемлекеттік мекемесінің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"3) Қазақстан Республикасы Үкіметінің 2016 жылғы 29 желтоқсандағы № 919 қаулысымен бекітілген Нәтижелі жұмыспен қамтуды және жаппай кәсіпкерлікті дамытудың 2017-2021 жылдарға арналған бағдарламасы шеңберінде жұмыссыздық деңгейін төмендету бойынша іс-шараларды әзірлеу және іске асыру;";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 тармақша</w:t>
      </w:r>
      <w:r>
        <w:rPr>
          <w:rFonts w:ascii="Times New Roman"/>
          <w:b w:val="false"/>
          <w:i w:val="false"/>
          <w:color w:val="000000"/>
          <w:sz w:val="28"/>
        </w:rPr>
        <w:t xml:space="preserve"> алынып тасталсын;</w:t>
      </w:r>
    </w:p>
    <w:bookmarkStart w:name="z10" w:id="4"/>
    <w:p>
      <w:pPr>
        <w:spacing w:after="0"/>
        <w:ind w:left="0"/>
        <w:jc w:val="both"/>
      </w:pPr>
      <w:r>
        <w:rPr>
          <w:rFonts w:ascii="Times New Roman"/>
          <w:b w:val="false"/>
          <w:i w:val="false"/>
          <w:color w:val="000000"/>
          <w:sz w:val="28"/>
        </w:rPr>
        <w:t xml:space="preserve">
      "Басқарманың қарамағындағы мемлекеттік мекемелердің тізбесі"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4"/>
    <w:bookmarkStart w:name="z11" w:id="5"/>
    <w:p>
      <w:pPr>
        <w:spacing w:after="0"/>
        <w:ind w:left="0"/>
        <w:jc w:val="both"/>
      </w:pPr>
      <w:r>
        <w:rPr>
          <w:rFonts w:ascii="Times New Roman"/>
          <w:b w:val="false"/>
          <w:i w:val="false"/>
          <w:color w:val="000000"/>
          <w:sz w:val="28"/>
        </w:rPr>
        <w:t>
      "Басқарманың қарамағындағы мемлекеттік мекемелердің тізбесі</w:t>
      </w:r>
    </w:p>
    <w:bookmarkEnd w:id="5"/>
    <w:bookmarkStart w:name="z12" w:id="6"/>
    <w:p>
      <w:pPr>
        <w:spacing w:after="0"/>
        <w:ind w:left="0"/>
        <w:jc w:val="both"/>
      </w:pPr>
      <w:r>
        <w:rPr>
          <w:rFonts w:ascii="Times New Roman"/>
          <w:b w:val="false"/>
          <w:i w:val="false"/>
          <w:color w:val="000000"/>
          <w:sz w:val="28"/>
        </w:rPr>
        <w:t xml:space="preserve">
      1. Астана қаласы әкімдігінің "Нұрлы жүрек" әлеуметтік қызмет көрсету орталығы" коммуналдық мемлекеттік мекемесі. </w:t>
      </w:r>
    </w:p>
    <w:bookmarkEnd w:id="6"/>
    <w:bookmarkStart w:name="z13" w:id="7"/>
    <w:p>
      <w:pPr>
        <w:spacing w:after="0"/>
        <w:ind w:left="0"/>
        <w:jc w:val="both"/>
      </w:pPr>
      <w:r>
        <w:rPr>
          <w:rFonts w:ascii="Times New Roman"/>
          <w:b w:val="false"/>
          <w:i w:val="false"/>
          <w:color w:val="000000"/>
          <w:sz w:val="28"/>
        </w:rPr>
        <w:t>
      2. Астана қаласы әкімдігінің "Шарапат" әлеуметтік қызмет көрсету орталығы" коммуналдық мемлекеттік мекемесі.</w:t>
      </w:r>
    </w:p>
    <w:bookmarkEnd w:id="7"/>
    <w:bookmarkStart w:name="z14" w:id="8"/>
    <w:p>
      <w:pPr>
        <w:spacing w:after="0"/>
        <w:ind w:left="0"/>
        <w:jc w:val="both"/>
      </w:pPr>
      <w:r>
        <w:rPr>
          <w:rFonts w:ascii="Times New Roman"/>
          <w:b w:val="false"/>
          <w:i w:val="false"/>
          <w:color w:val="000000"/>
          <w:sz w:val="28"/>
        </w:rPr>
        <w:t>
      3. Астана қаласы әкімдігінің "Қамқор" әлеуметтік қызмет көрсету орталығы" коммуналдық мемлекеттік мекемесі.</w:t>
      </w:r>
    </w:p>
    <w:bookmarkEnd w:id="8"/>
    <w:bookmarkStart w:name="z15" w:id="9"/>
    <w:p>
      <w:pPr>
        <w:spacing w:after="0"/>
        <w:ind w:left="0"/>
        <w:jc w:val="both"/>
      </w:pPr>
      <w:r>
        <w:rPr>
          <w:rFonts w:ascii="Times New Roman"/>
          <w:b w:val="false"/>
          <w:i w:val="false"/>
          <w:color w:val="000000"/>
          <w:sz w:val="28"/>
        </w:rPr>
        <w:t>
      4. Астана қаласы әкімдігінің шаруашылық жүргізу құқығындағы "Қарттар мен мүгедектерге және мүгедек балаларға арналған оңалту орталығы" коммуналдық мемлекеттік кәсіпорны.</w:t>
      </w:r>
    </w:p>
    <w:bookmarkEnd w:id="9"/>
    <w:bookmarkStart w:name="z16" w:id="10"/>
    <w:p>
      <w:pPr>
        <w:spacing w:after="0"/>
        <w:ind w:left="0"/>
        <w:jc w:val="both"/>
      </w:pPr>
      <w:r>
        <w:rPr>
          <w:rFonts w:ascii="Times New Roman"/>
          <w:b w:val="false"/>
          <w:i w:val="false"/>
          <w:color w:val="000000"/>
          <w:sz w:val="28"/>
        </w:rPr>
        <w:t>
      5. "Астана қаласы әкімдігінің Халықты жұмыспен қамту орталығы" коммуналдық мемлекеттік мекемесі.</w:t>
      </w:r>
    </w:p>
    <w:bookmarkEnd w:id="10"/>
    <w:bookmarkStart w:name="z17" w:id="11"/>
    <w:p>
      <w:pPr>
        <w:spacing w:after="0"/>
        <w:ind w:left="0"/>
        <w:jc w:val="both"/>
      </w:pPr>
      <w:r>
        <w:rPr>
          <w:rFonts w:ascii="Times New Roman"/>
          <w:b w:val="false"/>
          <w:i w:val="false"/>
          <w:color w:val="000000"/>
          <w:sz w:val="28"/>
        </w:rPr>
        <w:t>
      6. Астана қаласы әкімдігінің "Белгілі тұрағы жоқ адамдарға арналған әлеуметтік бейімделу орталығы" коммуналдық мемлекеттік мекемесі.</w:t>
      </w:r>
    </w:p>
    <w:bookmarkEnd w:id="11"/>
    <w:bookmarkStart w:name="z18" w:id="12"/>
    <w:p>
      <w:pPr>
        <w:spacing w:after="0"/>
        <w:ind w:left="0"/>
        <w:jc w:val="both"/>
      </w:pPr>
      <w:r>
        <w:rPr>
          <w:rFonts w:ascii="Times New Roman"/>
          <w:b w:val="false"/>
          <w:i w:val="false"/>
          <w:color w:val="000000"/>
          <w:sz w:val="28"/>
        </w:rPr>
        <w:t>
      7. Астана қаласы әкімдігінің "Зорлық-зомбылық немесе зорлық-зомбылық қаупі салдарынан қиын жағдайға тап болған адамдарға арналған дағдарыс орталығы-баспанасы" коммуналдық мемлекеттік мекемесі.</w:t>
      </w:r>
    </w:p>
    <w:bookmarkEnd w:id="12"/>
    <w:bookmarkStart w:name="z19" w:id="13"/>
    <w:p>
      <w:pPr>
        <w:spacing w:after="0"/>
        <w:ind w:left="0"/>
        <w:jc w:val="both"/>
      </w:pPr>
      <w:r>
        <w:rPr>
          <w:rFonts w:ascii="Times New Roman"/>
          <w:b w:val="false"/>
          <w:i w:val="false"/>
          <w:color w:val="000000"/>
          <w:sz w:val="28"/>
        </w:rPr>
        <w:t>
      8. Астана қаласы әкімдігінің "Әлеуметтік қызмет көрсету орталығы" мемлекеттік коммуналдық қазыналық кәсіпорны.</w:t>
      </w:r>
    </w:p>
    <w:bookmarkEnd w:id="13"/>
    <w:bookmarkStart w:name="z20" w:id="14"/>
    <w:p>
      <w:pPr>
        <w:spacing w:after="0"/>
        <w:ind w:left="0"/>
        <w:jc w:val="both"/>
      </w:pPr>
      <w:r>
        <w:rPr>
          <w:rFonts w:ascii="Times New Roman"/>
          <w:b w:val="false"/>
          <w:i w:val="false"/>
          <w:color w:val="000000"/>
          <w:sz w:val="28"/>
        </w:rPr>
        <w:t xml:space="preserve">
      9. Астана қаласы әкімдігінің "Оралмандарды бейімдеу және ықпалдастыру орталығы" коммуналдық мемлекеттік мекемесі.". </w:t>
      </w:r>
    </w:p>
    <w:bookmarkEnd w:id="14"/>
    <w:bookmarkStart w:name="z21" w:id="15"/>
    <w:p>
      <w:pPr>
        <w:spacing w:after="0"/>
        <w:ind w:left="0"/>
        <w:jc w:val="both"/>
      </w:pPr>
      <w:r>
        <w:rPr>
          <w:rFonts w:ascii="Times New Roman"/>
          <w:b w:val="false"/>
          <w:i w:val="false"/>
          <w:color w:val="000000"/>
          <w:sz w:val="28"/>
        </w:rPr>
        <w:t xml:space="preserve">
      2. "Астана қаласының Жұмыспен қамту, еңбек және әлеуметтік қорғау басқармасы" мемлекеттік мекемесінің басшысына осы қаулының көшірмесін мерзімді баспа басылымдарында ресми жариялау, сондай-ақ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енгізу үшін жазба және электрондық түрде жолдау және Астана қаласы әкімдігінің интернет-ресурсында орналастыру жүктелсін. </w:t>
      </w:r>
    </w:p>
    <w:bookmarkEnd w:id="15"/>
    <w:bookmarkStart w:name="z22" w:id="16"/>
    <w:p>
      <w:pPr>
        <w:spacing w:after="0"/>
        <w:ind w:left="0"/>
        <w:jc w:val="both"/>
      </w:pPr>
      <w:r>
        <w:rPr>
          <w:rFonts w:ascii="Times New Roman"/>
          <w:b w:val="false"/>
          <w:i w:val="false"/>
          <w:color w:val="000000"/>
          <w:sz w:val="28"/>
        </w:rPr>
        <w:t>
      3. Осы қаулының орындалуын бақылау Астана қаласы әкімінің орынбасары А.И. Лукинге жүктелсін.</w:t>
      </w:r>
    </w:p>
    <w:bookmarkEnd w:id="16"/>
    <w:bookmarkStart w:name="z23" w:id="17"/>
    <w:p>
      <w:pPr>
        <w:spacing w:after="0"/>
        <w:ind w:left="0"/>
        <w:jc w:val="both"/>
      </w:pPr>
      <w:r>
        <w:rPr>
          <w:rFonts w:ascii="Times New Roman"/>
          <w:b w:val="false"/>
          <w:i w:val="false"/>
          <w:color w:val="000000"/>
          <w:sz w:val="28"/>
        </w:rPr>
        <w:t xml:space="preserve">
      4. Осы қаулы қол қойылған күнінен бастап күшіне енеді. </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Астана қаласының әкiмі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Исекешев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