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a7e4" w14:textId="776a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 Қорғаныс және Аэроғарыш өнеркәсібі министрінің 2016 жылғы 17 қарашадағы № 5/нқ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4 шілдедегі № 125/нқ бұйрығы.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44-бабының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"Қазақстан Республикасының Қорғаныс және аэроғарыш өнеркәсібі министрлігінің кейбір мәселелері туралы" Қазақстан Республикасы Үкіметінің 2016 жылғы 15 қарашадағы № 704 </w:t>
      </w:r>
      <w:r>
        <w:rPr>
          <w:rFonts w:ascii="Times New Roman"/>
          <w:b w:val="false"/>
          <w:i w:val="false"/>
          <w:color w:val="000000"/>
          <w:sz w:val="28"/>
        </w:rPr>
        <w:t>қаулысына</w:t>
      </w:r>
      <w:r>
        <w:rPr>
          <w:rFonts w:ascii="Times New Roman"/>
          <w:b w:val="false"/>
          <w:i w:val="false"/>
          <w:color w:val="000000"/>
          <w:sz w:val="28"/>
        </w:rPr>
        <w:t>, "</w:t>
      </w:r>
      <w:r>
        <w:rPr>
          <w:rFonts w:ascii="Times New Roman"/>
          <w:b w:val="false"/>
          <w:i w:val="false"/>
          <w:color w:val="000000"/>
          <w:sz w:val="28"/>
        </w:rPr>
        <w:t>Астана қаласының жекелеген көшелеріне атау беру және кейбір көшелерін қайта атау туралы</w:t>
      </w:r>
      <w:r>
        <w:rPr>
          <w:rFonts w:ascii="Times New Roman"/>
          <w:b w:val="false"/>
          <w:i w:val="false"/>
          <w:color w:val="000000"/>
          <w:sz w:val="28"/>
        </w:rPr>
        <w:t xml:space="preserve">" Астана қаласы әкімдігінің 2016 жылғы 8 қарашадағы № 110-2159 қаулысына және Астана қаласы маслихатының 2016 жылғы 9 қарашадағы № 66/11-VI шешіміне сәйкес, </w:t>
      </w:r>
      <w:r>
        <w:rPr>
          <w:rFonts w:ascii="Times New Roman"/>
          <w:b/>
          <w:i w:val="false"/>
          <w:color w:val="000000"/>
          <w:sz w:val="28"/>
        </w:rPr>
        <w:t>БҰЙЫРАМЫН</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 Қорғаныс және аэроғарыш өнеркәсібі министрлігінің Ақпараттық қауіпсіздік комитеті" республикалық мемлекеттік мекемесінің ережесін бекіту туралы</w:t>
      </w:r>
      <w:r>
        <w:rPr>
          <w:rFonts w:ascii="Times New Roman"/>
          <w:b w:val="false"/>
          <w:i w:val="false"/>
          <w:color w:val="000000"/>
          <w:sz w:val="28"/>
        </w:rPr>
        <w:t>" Қазақстан Республикасы Қорғаныс және аэроғарыш өнеркәсібі министрінің 2016 жылғы 17 қарашадағы № 5/НҚ бұйрығына (2016 жылғы 25 қарашада "Әділет" ақпараттық-құқықтық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және аэроғарыш өнеркәсібі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Қазақстан Республикасының Қорғаныс және аэроғарыш өнеркәсібі министрлігінің Ақпараттық қауіпсіздік комитеті: </w:t>
      </w:r>
    </w:p>
    <w:bookmarkEnd w:id="3"/>
    <w:bookmarkStart w:name="z8" w:id="4"/>
    <w:p>
      <w:pPr>
        <w:spacing w:after="0"/>
        <w:ind w:left="0"/>
        <w:jc w:val="both"/>
      </w:pPr>
      <w:r>
        <w:rPr>
          <w:rFonts w:ascii="Times New Roman"/>
          <w:b w:val="false"/>
          <w:i w:val="false"/>
          <w:color w:val="000000"/>
          <w:sz w:val="28"/>
        </w:rPr>
        <w:t>
      1) осы бұйрықтың көшірмесін бес жұмыс күні ішінде Қазақстан Республикасы Әділет министрлігіне жіберуді;</w:t>
      </w:r>
    </w:p>
    <w:bookmarkEnd w:id="4"/>
    <w:bookmarkStart w:name="z9" w:id="5"/>
    <w:p>
      <w:pPr>
        <w:spacing w:after="0"/>
        <w:ind w:left="0"/>
        <w:jc w:val="both"/>
      </w:pPr>
      <w:r>
        <w:rPr>
          <w:rFonts w:ascii="Times New Roman"/>
          <w:b w:val="false"/>
          <w:i w:val="false"/>
          <w:color w:val="000000"/>
          <w:sz w:val="28"/>
        </w:rPr>
        <w:t>
      2) осы бұйрық бекітілген күннен бастап күнтізбелік он күн ішінде оның баспа және электрондық түрдегі көшірмелерін мерзімді баспа басылымдарында ресми жариялауға және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3) осы бұйрықтың Қазақстан Республикасы Қорғаныс және аэроғарыш өнеркәсібі министрлігінің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бұйрық бекітілгеннен кейін он жұмыс күні ішінде Қазақстан Республикасы Қорғаныс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 ресми жарияланған күнінен кейін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Қорғаныс</w:t>
            </w:r>
            <w:r>
              <w:br/>
            </w: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"04" шілдегі</w:t>
            </w:r>
            <w:r>
              <w:br/>
            </w:r>
            <w:r>
              <w:rPr>
                <w:rFonts w:ascii="Times New Roman"/>
                <w:b w:val="false"/>
                <w:i w:val="false"/>
                <w:color w:val="000000"/>
                <w:sz w:val="20"/>
              </w:rPr>
              <w:t xml:space="preserve"> № 125/НҚ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2016 жылғы 17 қарашадағы</w:t>
            </w:r>
            <w:r>
              <w:br/>
            </w:r>
            <w:r>
              <w:rPr>
                <w:rFonts w:ascii="Times New Roman"/>
                <w:b w:val="false"/>
                <w:i w:val="false"/>
                <w:color w:val="000000"/>
                <w:sz w:val="20"/>
              </w:rPr>
              <w:t>№ 5/НҚ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"Қазақстан Республикасы Қорғаныс және аэроғарыш өнеркәсібі министрлігінің</w:t>
      </w:r>
      <w:r>
        <w:br/>
      </w:r>
      <w:r>
        <w:rPr>
          <w:rFonts w:ascii="Times New Roman"/>
          <w:b/>
          <w:i w:val="false"/>
          <w:color w:val="000000"/>
        </w:rPr>
        <w:t>Ақпараттық қауіпсіздік комитеті" республикалық мемлекеттік мекемесінің ережесі</w:t>
      </w:r>
    </w:p>
    <w:bookmarkEnd w:id="10"/>
    <w:bookmarkStart w:name="z18" w:id="11"/>
    <w:p>
      <w:pPr>
        <w:spacing w:after="0"/>
        <w:ind w:left="0"/>
        <w:jc w:val="left"/>
      </w:pPr>
      <w:r>
        <w:rPr>
          <w:rFonts w:ascii="Times New Roman"/>
          <w:b/>
          <w:i w:val="false"/>
          <w:color w:val="000000"/>
        </w:rPr>
        <w:t xml:space="preserve"> Жалпы ережелер</w:t>
      </w:r>
    </w:p>
    <w:bookmarkEnd w:id="11"/>
    <w:bookmarkStart w:name="z19" w:id="12"/>
    <w:p>
      <w:pPr>
        <w:spacing w:after="0"/>
        <w:ind w:left="0"/>
        <w:jc w:val="both"/>
      </w:pPr>
      <w:r>
        <w:rPr>
          <w:rFonts w:ascii="Times New Roman"/>
          <w:b w:val="false"/>
          <w:i w:val="false"/>
          <w:color w:val="000000"/>
          <w:sz w:val="28"/>
        </w:rPr>
        <w:t>
      1. Қазақстан Республикасы Қорғаныс және аэроғарыш өнеркәсібі министрлігінің Ақпараттық қауіпсіздік комитеті (бұдан әрі – Комитет) Қазақстан Республикасы Қорғаныс және аэроғарыш өнеркәсібі министрлігінің (бұдан әрі – Министрлік) реттеушілік, іске асырушылық және бақылау функцияларын жүзеге асыратын, сондай-ақ Министрліктің ақпараттық қауіпсіздікті қамтамасыз ету саласындағы стратегиялық функцияларын орындауға қатысатын ведомствосы болып табылады.</w:t>
      </w:r>
    </w:p>
    <w:bookmarkEnd w:id="12"/>
    <w:bookmarkStart w:name="z20" w:id="13"/>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1" w:id="14"/>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Қазақстан Республикасының заңнамасына сәйкес Қазынашылық органдарында ашылатын есеп шоттары болады.</w:t>
      </w:r>
    </w:p>
    <w:bookmarkEnd w:id="14"/>
    <w:bookmarkStart w:name="z22" w:id="15"/>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5"/>
    <w:bookmarkStart w:name="z23" w:id="16"/>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ол мемлекеттің атынан азаматтық-құқықтық қатынастардың тарапы ретінде әрекет ете алады.</w:t>
      </w:r>
    </w:p>
    <w:bookmarkEnd w:id="16"/>
    <w:bookmarkStart w:name="z24" w:id="17"/>
    <w:p>
      <w:pPr>
        <w:spacing w:after="0"/>
        <w:ind w:left="0"/>
        <w:jc w:val="both"/>
      </w:pPr>
      <w:r>
        <w:rPr>
          <w:rFonts w:ascii="Times New Roman"/>
          <w:b w:val="false"/>
          <w:i w:val="false"/>
          <w:color w:val="000000"/>
          <w:sz w:val="28"/>
        </w:rPr>
        <w:t>
      6. Комитет өз құзыреті шегінде белгіленген заңнамалық тәртіпте Төрағаның бұйрығымен рәсімделетін шешімдер қабылдайды.</w:t>
      </w:r>
    </w:p>
    <w:bookmarkEnd w:id="17"/>
    <w:bookmarkStart w:name="z25" w:id="18"/>
    <w:p>
      <w:pPr>
        <w:spacing w:after="0"/>
        <w:ind w:left="0"/>
        <w:jc w:val="both"/>
      </w:pPr>
      <w:r>
        <w:rPr>
          <w:rFonts w:ascii="Times New Roman"/>
          <w:b w:val="false"/>
          <w:i w:val="false"/>
          <w:color w:val="000000"/>
          <w:sz w:val="28"/>
        </w:rPr>
        <w:t>
      7. Комитеттің құрылымы мен штат саны Қазақстан Республикасы Қорғаныс және аэроғарыш министрінің келісуі бойынша Министрліктің Жауапты хатшысы бекітеді.</w:t>
      </w:r>
    </w:p>
    <w:bookmarkEnd w:id="18"/>
    <w:bookmarkStart w:name="z26" w:id="19"/>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8 ғимарат, "Министрліктер үйі", 2 кіреберіс.</w:t>
      </w:r>
    </w:p>
    <w:bookmarkEnd w:id="19"/>
    <w:bookmarkStart w:name="z27" w:id="20"/>
    <w:p>
      <w:pPr>
        <w:spacing w:after="0"/>
        <w:ind w:left="0"/>
        <w:jc w:val="both"/>
      </w:pPr>
      <w:r>
        <w:rPr>
          <w:rFonts w:ascii="Times New Roman"/>
          <w:b w:val="false"/>
          <w:i w:val="false"/>
          <w:color w:val="000000"/>
          <w:sz w:val="28"/>
        </w:rPr>
        <w:t>
      9. Комитеттің толық атауы:</w:t>
      </w:r>
    </w:p>
    <w:bookmarkEnd w:id="20"/>
    <w:bookmarkStart w:name="z28" w:id="21"/>
    <w:p>
      <w:pPr>
        <w:spacing w:after="0"/>
        <w:ind w:left="0"/>
        <w:jc w:val="both"/>
      </w:pPr>
      <w:r>
        <w:rPr>
          <w:rFonts w:ascii="Times New Roman"/>
          <w:b w:val="false"/>
          <w:i w:val="false"/>
          <w:color w:val="000000"/>
          <w:sz w:val="28"/>
        </w:rPr>
        <w:t>
      мемлекеттік тілде – "Қазақстан Республикасы Қорғаныс және аэроғарыш өнеркәсібі министрлігінің Ақпараттық қауіпсіздік комитеті" республикалық мемлекеттiк мекемесi;</w:t>
      </w:r>
    </w:p>
    <w:bookmarkEnd w:id="21"/>
    <w:bookmarkStart w:name="z29" w:id="22"/>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по информационной безопасности Министерства оборонной и аэрокосмической промышленности Республики Казахстан".</w:t>
      </w:r>
    </w:p>
    <w:bookmarkEnd w:id="22"/>
    <w:bookmarkStart w:name="z30"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31" w:id="24"/>
    <w:p>
      <w:pPr>
        <w:spacing w:after="0"/>
        <w:ind w:left="0"/>
        <w:jc w:val="both"/>
      </w:pPr>
      <w:r>
        <w:rPr>
          <w:rFonts w:ascii="Times New Roman"/>
          <w:b w:val="false"/>
          <w:i w:val="false"/>
          <w:color w:val="000000"/>
          <w:sz w:val="28"/>
        </w:rPr>
        <w:t>
      11. Комитеттің қызметін қаржыландыру республикалық бюджет есебінен жүзеге асырылады.</w:t>
      </w:r>
    </w:p>
    <w:bookmarkEnd w:id="24"/>
    <w:bookmarkStart w:name="z32" w:id="25"/>
    <w:p>
      <w:pPr>
        <w:spacing w:after="0"/>
        <w:ind w:left="0"/>
        <w:jc w:val="both"/>
      </w:pPr>
      <w:r>
        <w:rPr>
          <w:rFonts w:ascii="Times New Roman"/>
          <w:b w:val="false"/>
          <w:i w:val="false"/>
          <w:color w:val="000000"/>
          <w:sz w:val="28"/>
        </w:rPr>
        <w:t>
      12. Комитет кәсiпкерлiк субъектiлерiмен Комитеттің функциялары болып табылатын мiндеттердi орындау тұрғысында шарттық қатынастарға түспейді.</w:t>
      </w:r>
    </w:p>
    <w:bookmarkEnd w:id="25"/>
    <w:bookmarkStart w:name="z33" w:id="26"/>
    <w:p>
      <w:pPr>
        <w:spacing w:after="0"/>
        <w:ind w:left="0"/>
        <w:jc w:val="both"/>
      </w:pPr>
      <w:r>
        <w:rPr>
          <w:rFonts w:ascii="Times New Roman"/>
          <w:b w:val="false"/>
          <w:i w:val="false"/>
          <w:color w:val="000000"/>
          <w:sz w:val="28"/>
        </w:rPr>
        <w:t>
      Комитетке Қазақстан Республикасының заннамалық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26"/>
    <w:bookmarkStart w:name="z34" w:id="27"/>
    <w:p>
      <w:pPr>
        <w:spacing w:after="0"/>
        <w:ind w:left="0"/>
        <w:jc w:val="left"/>
      </w:pPr>
      <w:r>
        <w:rPr>
          <w:rFonts w:ascii="Times New Roman"/>
          <w:b/>
          <w:i w:val="false"/>
          <w:color w:val="000000"/>
        </w:rPr>
        <w:t xml:space="preserve"> 2. Негізгі міндеттер, функциялар, құқықтар мен міндеттемелер</w:t>
      </w:r>
    </w:p>
    <w:bookmarkEnd w:id="27"/>
    <w:bookmarkStart w:name="z35" w:id="28"/>
    <w:p>
      <w:pPr>
        <w:spacing w:after="0"/>
        <w:ind w:left="0"/>
        <w:jc w:val="both"/>
      </w:pPr>
      <w:r>
        <w:rPr>
          <w:rFonts w:ascii="Times New Roman"/>
          <w:b w:val="false"/>
          <w:i w:val="false"/>
          <w:color w:val="000000"/>
          <w:sz w:val="28"/>
        </w:rPr>
        <w:t>
      13. Міндеттері:</w:t>
      </w:r>
    </w:p>
    <w:bookmarkEnd w:id="28"/>
    <w:bookmarkStart w:name="z36" w:id="29"/>
    <w:p>
      <w:pPr>
        <w:spacing w:after="0"/>
        <w:ind w:left="0"/>
        <w:jc w:val="both"/>
      </w:pPr>
      <w:r>
        <w:rPr>
          <w:rFonts w:ascii="Times New Roman"/>
          <w:b w:val="false"/>
          <w:i w:val="false"/>
          <w:color w:val="000000"/>
          <w:sz w:val="28"/>
        </w:rPr>
        <w:t>
      1) электрондық өнеркәсіп және ақпараттық қауіпсіздікті қамтамасыз ету (киберқауіпсіздік) саласындағы мемлекеттік саясатты іске асыруға қатысу;</w:t>
      </w:r>
    </w:p>
    <w:bookmarkEnd w:id="29"/>
    <w:bookmarkStart w:name="z37" w:id="30"/>
    <w:p>
      <w:pPr>
        <w:spacing w:after="0"/>
        <w:ind w:left="0"/>
        <w:jc w:val="both"/>
      </w:pPr>
      <w:r>
        <w:rPr>
          <w:rFonts w:ascii="Times New Roman"/>
          <w:b w:val="false"/>
          <w:i w:val="false"/>
          <w:color w:val="000000"/>
          <w:sz w:val="28"/>
        </w:rPr>
        <w:t>
      2) ақпараттық қауіпсіздікті қамтамасыз ету саласындағы үйлестіру;</w:t>
      </w:r>
    </w:p>
    <w:bookmarkEnd w:id="30"/>
    <w:bookmarkStart w:name="z38" w:id="31"/>
    <w:p>
      <w:pPr>
        <w:spacing w:after="0"/>
        <w:ind w:left="0"/>
        <w:jc w:val="both"/>
      </w:pPr>
      <w:r>
        <w:rPr>
          <w:rFonts w:ascii="Times New Roman"/>
          <w:b w:val="false"/>
          <w:i w:val="false"/>
          <w:color w:val="000000"/>
          <w:sz w:val="28"/>
        </w:rPr>
        <w:t>
      3) қызметкерлерді жұмысқа қабылдау және жоғарылату кезінде гендерлік теңгерімді сақтау;</w:t>
      </w:r>
    </w:p>
    <w:bookmarkEnd w:id="31"/>
    <w:bookmarkStart w:name="z39" w:id="32"/>
    <w:p>
      <w:pPr>
        <w:spacing w:after="0"/>
        <w:ind w:left="0"/>
        <w:jc w:val="both"/>
      </w:pPr>
      <w:r>
        <w:rPr>
          <w:rFonts w:ascii="Times New Roman"/>
          <w:b w:val="false"/>
          <w:i w:val="false"/>
          <w:color w:val="000000"/>
          <w:sz w:val="28"/>
        </w:rPr>
        <w:t>
      4) өз құзыретi шегiнде Комитетке жүктелген өзге де мiндеттердi жүзеге асыру.</w:t>
      </w:r>
    </w:p>
    <w:bookmarkEnd w:id="32"/>
    <w:bookmarkStart w:name="z40" w:id="33"/>
    <w:p>
      <w:pPr>
        <w:spacing w:after="0"/>
        <w:ind w:left="0"/>
        <w:jc w:val="both"/>
      </w:pPr>
      <w:r>
        <w:rPr>
          <w:rFonts w:ascii="Times New Roman"/>
          <w:b w:val="false"/>
          <w:i w:val="false"/>
          <w:color w:val="000000"/>
          <w:sz w:val="28"/>
        </w:rPr>
        <w:t>
      14. Функциялары:</w:t>
      </w:r>
    </w:p>
    <w:bookmarkEnd w:id="33"/>
    <w:bookmarkStart w:name="z41" w:id="34"/>
    <w:p>
      <w:pPr>
        <w:spacing w:after="0"/>
        <w:ind w:left="0"/>
        <w:jc w:val="both"/>
      </w:pPr>
      <w:r>
        <w:rPr>
          <w:rFonts w:ascii="Times New Roman"/>
          <w:b w:val="false"/>
          <w:i w:val="false"/>
          <w:color w:val="000000"/>
          <w:sz w:val="28"/>
        </w:rPr>
        <w:t>
      1) ақпараттық қауіпсіздікті қамтамасыз ету саласындағы бірыңғай мемлекеттік саясатты іске асыру;</w:t>
      </w:r>
    </w:p>
    <w:bookmarkEnd w:id="34"/>
    <w:bookmarkStart w:name="z42" w:id="35"/>
    <w:p>
      <w:pPr>
        <w:spacing w:after="0"/>
        <w:ind w:left="0"/>
        <w:jc w:val="both"/>
      </w:pPr>
      <w:r>
        <w:rPr>
          <w:rFonts w:ascii="Times New Roman"/>
          <w:b w:val="false"/>
          <w:i w:val="false"/>
          <w:color w:val="000000"/>
          <w:sz w:val="28"/>
        </w:rPr>
        <w:t>
      2) өз құзыреті шегінде халықаралық ынтымақтастықты жүзеге асыру;</w:t>
      </w:r>
    </w:p>
    <w:bookmarkEnd w:id="35"/>
    <w:bookmarkStart w:name="z43" w:id="36"/>
    <w:p>
      <w:pPr>
        <w:spacing w:after="0"/>
        <w:ind w:left="0"/>
        <w:jc w:val="both"/>
      </w:pPr>
      <w:r>
        <w:rPr>
          <w:rFonts w:ascii="Times New Roman"/>
          <w:b w:val="false"/>
          <w:i w:val="false"/>
          <w:color w:val="000000"/>
          <w:sz w:val="28"/>
        </w:rPr>
        <w:t>
      3) ведомствоның құзыреті шегінде реттеу, іске асыру функцияларын жүзеге асыру және Министрліктің стратегиялық функцияларын орындауға қатысу;</w:t>
      </w:r>
    </w:p>
    <w:bookmarkEnd w:id="36"/>
    <w:bookmarkStart w:name="z44" w:id="37"/>
    <w:p>
      <w:pPr>
        <w:spacing w:after="0"/>
        <w:ind w:left="0"/>
        <w:jc w:val="both"/>
      </w:pPr>
      <w:r>
        <w:rPr>
          <w:rFonts w:ascii="Times New Roman"/>
          <w:b w:val="false"/>
          <w:i w:val="false"/>
          <w:color w:val="000000"/>
          <w:sz w:val="28"/>
        </w:rPr>
        <w:t>
      4)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әзірлеу, келісу және бекіту;</w:t>
      </w:r>
    </w:p>
    <w:bookmarkEnd w:id="37"/>
    <w:bookmarkStart w:name="z45" w:id="38"/>
    <w:p>
      <w:pPr>
        <w:spacing w:after="0"/>
        <w:ind w:left="0"/>
        <w:jc w:val="both"/>
      </w:pPr>
      <w:r>
        <w:rPr>
          <w:rFonts w:ascii="Times New Roman"/>
          <w:b w:val="false"/>
          <w:i w:val="false"/>
          <w:color w:val="000000"/>
          <w:sz w:val="28"/>
        </w:rPr>
        <w:t>
      5)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8"/>
    <w:bookmarkStart w:name="z46" w:id="39"/>
    <w:p>
      <w:pPr>
        <w:spacing w:after="0"/>
        <w:ind w:left="0"/>
        <w:jc w:val="both"/>
      </w:pPr>
      <w:r>
        <w:rPr>
          <w:rFonts w:ascii="Times New Roman"/>
          <w:b w:val="false"/>
          <w:i w:val="false"/>
          <w:color w:val="000000"/>
          <w:sz w:val="28"/>
        </w:rPr>
        <w:t xml:space="preserve">
      6) Қазақстан Республикасының заңдары мен өзге де нормативтiк құқықтық актiлерiнiң сақталуын қамтамасыз ету; </w:t>
      </w:r>
    </w:p>
    <w:bookmarkEnd w:id="39"/>
    <w:bookmarkStart w:name="z47" w:id="40"/>
    <w:p>
      <w:pPr>
        <w:spacing w:after="0"/>
        <w:ind w:left="0"/>
        <w:jc w:val="both"/>
      </w:pPr>
      <w:r>
        <w:rPr>
          <w:rFonts w:ascii="Times New Roman"/>
          <w:b w:val="false"/>
          <w:i w:val="false"/>
          <w:color w:val="000000"/>
          <w:sz w:val="28"/>
        </w:rPr>
        <w:t>
      7) өз құзыретi шегiнде техникалық регламенттер мен ұлттық стандарттарды әзірлеу жөніндегі жұмысты ұйымдастыру;</w:t>
      </w:r>
    </w:p>
    <w:bookmarkEnd w:id="40"/>
    <w:bookmarkStart w:name="z48" w:id="41"/>
    <w:p>
      <w:pPr>
        <w:spacing w:after="0"/>
        <w:ind w:left="0"/>
        <w:jc w:val="both"/>
      </w:pPr>
      <w:r>
        <w:rPr>
          <w:rFonts w:ascii="Times New Roman"/>
          <w:b w:val="false"/>
          <w:i w:val="false"/>
          <w:color w:val="000000"/>
          <w:sz w:val="28"/>
        </w:rPr>
        <w:t>
      8) Қазақстан Республикасының атынан жасалатын Қазақстан Республикасының халықаралық шарттары бойынша міндеттемелерді орындау;</w:t>
      </w:r>
    </w:p>
    <w:bookmarkEnd w:id="41"/>
    <w:bookmarkStart w:name="z49" w:id="42"/>
    <w:p>
      <w:pPr>
        <w:spacing w:after="0"/>
        <w:ind w:left="0"/>
        <w:jc w:val="both"/>
      </w:pPr>
      <w:r>
        <w:rPr>
          <w:rFonts w:ascii="Times New Roman"/>
          <w:b w:val="false"/>
          <w:i w:val="false"/>
          <w:color w:val="000000"/>
          <w:sz w:val="28"/>
        </w:rPr>
        <w:t>
      9) мемлекеттік көрсетілетін қызметтер стандарттары мен регламенттерін әзірлеу;</w:t>
      </w:r>
    </w:p>
    <w:bookmarkEnd w:id="42"/>
    <w:bookmarkStart w:name="z50" w:id="43"/>
    <w:p>
      <w:pPr>
        <w:spacing w:after="0"/>
        <w:ind w:left="0"/>
        <w:jc w:val="both"/>
      </w:pPr>
      <w:r>
        <w:rPr>
          <w:rFonts w:ascii="Times New Roman"/>
          <w:b w:val="false"/>
          <w:i w:val="false"/>
          <w:color w:val="000000"/>
          <w:sz w:val="28"/>
        </w:rPr>
        <w:t xml:space="preserve">
      10) соттарға Қазақстан Республикасының заңнамасына сәйкес талап-арыздар беру; </w:t>
      </w:r>
    </w:p>
    <w:bookmarkEnd w:id="43"/>
    <w:bookmarkStart w:name="z51" w:id="44"/>
    <w:p>
      <w:pPr>
        <w:spacing w:after="0"/>
        <w:ind w:left="0"/>
        <w:jc w:val="both"/>
      </w:pPr>
      <w:r>
        <w:rPr>
          <w:rFonts w:ascii="Times New Roman"/>
          <w:b w:val="false"/>
          <w:i w:val="false"/>
          <w:color w:val="000000"/>
          <w:sz w:val="28"/>
        </w:rPr>
        <w:t>
      11) Қазақстан Республикасының заңнамасында белгіленген құзыреті шегінде терроризмге қарсы іс-қимылды жүзеге асыру;</w:t>
      </w:r>
    </w:p>
    <w:bookmarkEnd w:id="44"/>
    <w:bookmarkStart w:name="z52" w:id="45"/>
    <w:p>
      <w:pPr>
        <w:spacing w:after="0"/>
        <w:ind w:left="0"/>
        <w:jc w:val="both"/>
      </w:pPr>
      <w:r>
        <w:rPr>
          <w:rFonts w:ascii="Times New Roman"/>
          <w:b w:val="false"/>
          <w:i w:val="false"/>
          <w:color w:val="000000"/>
          <w:sz w:val="28"/>
        </w:rPr>
        <w:t>
      12) ұлттық қауіпсіздік жүйесін жетілдіру бойынша ұсыныстар енгізу;</w:t>
      </w:r>
    </w:p>
    <w:bookmarkEnd w:id="45"/>
    <w:bookmarkStart w:name="z53" w:id="46"/>
    <w:p>
      <w:pPr>
        <w:spacing w:after="0"/>
        <w:ind w:left="0"/>
        <w:jc w:val="both"/>
      </w:pPr>
      <w:r>
        <w:rPr>
          <w:rFonts w:ascii="Times New Roman"/>
          <w:b w:val="false"/>
          <w:i w:val="false"/>
          <w:color w:val="000000"/>
          <w:sz w:val="28"/>
        </w:rPr>
        <w:t>
      13) ақпараттық қауіпсіздікті қамтамасыз ету бойынша құқықтық, әкімшілік және өзге де шараларды әзірлеу, олардың іске асырылуы мен сақталуын бақылауды, сондай-ақ ақпараттық қауіпсіздікті қамтамасыз ету жөніндегі қызметті ведомствоаралық үйлестіруді жүзеге асыру;</w:t>
      </w:r>
    </w:p>
    <w:bookmarkEnd w:id="46"/>
    <w:bookmarkStart w:name="z54" w:id="47"/>
    <w:p>
      <w:pPr>
        <w:spacing w:after="0"/>
        <w:ind w:left="0"/>
        <w:jc w:val="both"/>
      </w:pPr>
      <w:r>
        <w:rPr>
          <w:rFonts w:ascii="Times New Roman"/>
          <w:b w:val="false"/>
          <w:i w:val="false"/>
          <w:color w:val="000000"/>
          <w:sz w:val="28"/>
        </w:rPr>
        <w:t>
      14)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мен қағидаларын әзірлеу;</w:t>
      </w:r>
    </w:p>
    <w:bookmarkEnd w:id="47"/>
    <w:bookmarkStart w:name="z55" w:id="48"/>
    <w:p>
      <w:pPr>
        <w:spacing w:after="0"/>
        <w:ind w:left="0"/>
        <w:jc w:val="both"/>
      </w:pPr>
      <w:r>
        <w:rPr>
          <w:rFonts w:ascii="Times New Roman"/>
          <w:b w:val="false"/>
          <w:i w:val="false"/>
          <w:color w:val="000000"/>
          <w:sz w:val="28"/>
        </w:rPr>
        <w:t>
      15)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әзірлеу;</w:t>
      </w:r>
    </w:p>
    <w:bookmarkEnd w:id="48"/>
    <w:bookmarkStart w:name="z56" w:id="49"/>
    <w:p>
      <w:pPr>
        <w:spacing w:after="0"/>
        <w:ind w:left="0"/>
        <w:jc w:val="both"/>
      </w:pPr>
      <w:r>
        <w:rPr>
          <w:rFonts w:ascii="Times New Roman"/>
          <w:b w:val="false"/>
          <w:i w:val="false"/>
          <w:color w:val="000000"/>
          <w:sz w:val="28"/>
        </w:rPr>
        <w:t>
      16)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қағидаларын әзірлеу;</w:t>
      </w:r>
    </w:p>
    <w:bookmarkEnd w:id="49"/>
    <w:bookmarkStart w:name="z57" w:id="50"/>
    <w:p>
      <w:pPr>
        <w:spacing w:after="0"/>
        <w:ind w:left="0"/>
        <w:jc w:val="both"/>
      </w:pPr>
      <w:r>
        <w:rPr>
          <w:rFonts w:ascii="Times New Roman"/>
          <w:b w:val="false"/>
          <w:i w:val="false"/>
          <w:color w:val="000000"/>
          <w:sz w:val="28"/>
        </w:rPr>
        <w:t>
      17) Министрлікке ұсыныстар, оның ішінде ақпараттық қауiпсiздiктi қамтамасыз ету мәселелерiн құқықтық реттеу жөнiнде тиiстi шешiмдердiң жобаларын енгiзу;</w:t>
      </w:r>
    </w:p>
    <w:bookmarkEnd w:id="50"/>
    <w:bookmarkStart w:name="z58" w:id="51"/>
    <w:p>
      <w:pPr>
        <w:spacing w:after="0"/>
        <w:ind w:left="0"/>
        <w:jc w:val="both"/>
      </w:pPr>
      <w:r>
        <w:rPr>
          <w:rFonts w:ascii="Times New Roman"/>
          <w:b w:val="false"/>
          <w:i w:val="false"/>
          <w:color w:val="000000"/>
          <w:sz w:val="28"/>
        </w:rPr>
        <w:t>
      18) Министрлікке ақпараттық қауіпсіздікті қамтамасыз ету мәселелері бойынша нормативтік құқықтық актілер талаптарының орындалмағаны үшін мемлекеттік органдар мен ұйымдар басшыларының жауапкершілігі туралы ұсыныстар енгізу;</w:t>
      </w:r>
    </w:p>
    <w:bookmarkEnd w:id="51"/>
    <w:bookmarkStart w:name="z59" w:id="52"/>
    <w:p>
      <w:pPr>
        <w:spacing w:after="0"/>
        <w:ind w:left="0"/>
        <w:jc w:val="both"/>
      </w:pPr>
      <w:r>
        <w:rPr>
          <w:rFonts w:ascii="Times New Roman"/>
          <w:b w:val="false"/>
          <w:i w:val="false"/>
          <w:color w:val="000000"/>
          <w:sz w:val="28"/>
        </w:rPr>
        <w:t>
      19) ақпараттық-коммуникациялық технологиялар және ақпараттық қауіпсіздікті қамтамасыз ету саласындағы бірыңғай талаптардың орындалуын мониторингілеуді жүзеге асыру;</w:t>
      </w:r>
    </w:p>
    <w:bookmarkEnd w:id="52"/>
    <w:bookmarkStart w:name="z60" w:id="53"/>
    <w:p>
      <w:pPr>
        <w:spacing w:after="0"/>
        <w:ind w:left="0"/>
        <w:jc w:val="both"/>
      </w:pPr>
      <w:r>
        <w:rPr>
          <w:rFonts w:ascii="Times New Roman"/>
          <w:b w:val="false"/>
          <w:i w:val="false"/>
          <w:color w:val="000000"/>
          <w:sz w:val="28"/>
        </w:rPr>
        <w:t>
      20)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объектілеріне жатқызылған ақпараттық жүйелердің ақпараттық қауіпсіздігін, қорғалуы мен қауіпсіз жұмыс істеуін қамтамасыз ету мониторингі, ақпараттық қауіпсіздік инциденттеріне әрекет ету мәселелері бойынша салааралық үйлестіруді жүзеге асыру;</w:t>
      </w:r>
    </w:p>
    <w:bookmarkEnd w:id="53"/>
    <w:bookmarkStart w:name="z61" w:id="54"/>
    <w:p>
      <w:pPr>
        <w:spacing w:after="0"/>
        <w:ind w:left="0"/>
        <w:jc w:val="both"/>
      </w:pPr>
      <w:r>
        <w:rPr>
          <w:rFonts w:ascii="Times New Roman"/>
          <w:b w:val="false"/>
          <w:i w:val="false"/>
          <w:color w:val="000000"/>
          <w:sz w:val="28"/>
        </w:rPr>
        <w:t>
      21)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асыру;</w:t>
      </w:r>
    </w:p>
    <w:bookmarkEnd w:id="54"/>
    <w:bookmarkStart w:name="z62" w:id="55"/>
    <w:p>
      <w:pPr>
        <w:spacing w:after="0"/>
        <w:ind w:left="0"/>
        <w:jc w:val="both"/>
      </w:pPr>
      <w:r>
        <w:rPr>
          <w:rFonts w:ascii="Times New Roman"/>
          <w:b w:val="false"/>
          <w:i w:val="false"/>
          <w:color w:val="000000"/>
          <w:sz w:val="28"/>
        </w:rPr>
        <w:t>
      22)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 жүргізу қағидаларын әзірлеу;</w:t>
      </w:r>
    </w:p>
    <w:bookmarkEnd w:id="55"/>
    <w:bookmarkStart w:name="z63" w:id="56"/>
    <w:p>
      <w:pPr>
        <w:spacing w:after="0"/>
        <w:ind w:left="0"/>
        <w:jc w:val="both"/>
      </w:pPr>
      <w:r>
        <w:rPr>
          <w:rFonts w:ascii="Times New Roman"/>
          <w:b w:val="false"/>
          <w:i w:val="false"/>
          <w:color w:val="000000"/>
          <w:sz w:val="28"/>
        </w:rPr>
        <w:t>
      23)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талаптарының сәйкестігіне аттестаттау жүргізу;</w:t>
      </w:r>
    </w:p>
    <w:bookmarkEnd w:id="56"/>
    <w:bookmarkStart w:name="z64" w:id="57"/>
    <w:p>
      <w:pPr>
        <w:spacing w:after="0"/>
        <w:ind w:left="0"/>
        <w:jc w:val="both"/>
      </w:pPr>
      <w:r>
        <w:rPr>
          <w:rFonts w:ascii="Times New Roman"/>
          <w:b w:val="false"/>
          <w:i w:val="false"/>
          <w:color w:val="000000"/>
          <w:sz w:val="28"/>
        </w:rPr>
        <w:t>
      24)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bookmarkEnd w:id="57"/>
    <w:bookmarkStart w:name="z65" w:id="58"/>
    <w:p>
      <w:pPr>
        <w:spacing w:after="0"/>
        <w:ind w:left="0"/>
        <w:jc w:val="both"/>
      </w:pPr>
      <w:r>
        <w:rPr>
          <w:rFonts w:ascii="Times New Roman"/>
          <w:b w:val="false"/>
          <w:i w:val="false"/>
          <w:color w:val="000000"/>
          <w:sz w:val="28"/>
        </w:rPr>
        <w:t>
      25) мемлекеттік органдардың ақпараттық жүйелерін өндірістік пайдалануға беруге қатысу;</w:t>
      </w:r>
    </w:p>
    <w:bookmarkEnd w:id="58"/>
    <w:bookmarkStart w:name="z66" w:id="59"/>
    <w:p>
      <w:pPr>
        <w:spacing w:after="0"/>
        <w:ind w:left="0"/>
        <w:jc w:val="both"/>
      </w:pPr>
      <w:r>
        <w:rPr>
          <w:rFonts w:ascii="Times New Roman"/>
          <w:b w:val="false"/>
          <w:i w:val="false"/>
          <w:color w:val="000000"/>
          <w:sz w:val="28"/>
        </w:rPr>
        <w:t>
      26)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59"/>
    <w:bookmarkStart w:name="z67" w:id="60"/>
    <w:p>
      <w:pPr>
        <w:spacing w:after="0"/>
        <w:ind w:left="0"/>
        <w:jc w:val="both"/>
      </w:pPr>
      <w:r>
        <w:rPr>
          <w:rFonts w:ascii="Times New Roman"/>
          <w:b w:val="false"/>
          <w:i w:val="false"/>
          <w:color w:val="000000"/>
          <w:sz w:val="28"/>
        </w:rPr>
        <w:t>
      27) ақпараттық-коммуникациялық технологиялар және ақпараттық қауіпсіздікті қамтамасыз ету саласындағы бірыңғай талаптарды әзірлеу;</w:t>
      </w:r>
    </w:p>
    <w:bookmarkEnd w:id="60"/>
    <w:bookmarkStart w:name="z68" w:id="61"/>
    <w:p>
      <w:pPr>
        <w:spacing w:after="0"/>
        <w:ind w:left="0"/>
        <w:jc w:val="both"/>
      </w:pPr>
      <w:r>
        <w:rPr>
          <w:rFonts w:ascii="Times New Roman"/>
          <w:b w:val="false"/>
          <w:i w:val="false"/>
          <w:color w:val="000000"/>
          <w:sz w:val="28"/>
        </w:rPr>
        <w:t>
      28) Қазақстан Республикасының заңнамасына сәйкес өзге де функцияларды жүзеге асыру.</w:t>
      </w:r>
    </w:p>
    <w:bookmarkEnd w:id="61"/>
    <w:bookmarkStart w:name="z69" w:id="62"/>
    <w:p>
      <w:pPr>
        <w:spacing w:after="0"/>
        <w:ind w:left="0"/>
        <w:jc w:val="both"/>
      </w:pPr>
      <w:r>
        <w:rPr>
          <w:rFonts w:ascii="Times New Roman"/>
          <w:b w:val="false"/>
          <w:i w:val="false"/>
          <w:color w:val="000000"/>
          <w:sz w:val="28"/>
        </w:rPr>
        <w:t>
      15. Комитеттің құқықтары мен міндеттері:</w:t>
      </w:r>
    </w:p>
    <w:bookmarkEnd w:id="62"/>
    <w:bookmarkStart w:name="z70" w:id="63"/>
    <w:p>
      <w:pPr>
        <w:spacing w:after="0"/>
        <w:ind w:left="0"/>
        <w:jc w:val="both"/>
      </w:pPr>
      <w:r>
        <w:rPr>
          <w:rFonts w:ascii="Times New Roman"/>
          <w:b w:val="false"/>
          <w:i w:val="false"/>
          <w:color w:val="000000"/>
          <w:sz w:val="28"/>
        </w:rPr>
        <w:t>
      Комитеттің құқықтарына мыналар жатады:</w:t>
      </w:r>
    </w:p>
    <w:bookmarkEnd w:id="63"/>
    <w:bookmarkStart w:name="z71" w:id="64"/>
    <w:p>
      <w:pPr>
        <w:spacing w:after="0"/>
        <w:ind w:left="0"/>
        <w:jc w:val="both"/>
      </w:pPr>
      <w:r>
        <w:rPr>
          <w:rFonts w:ascii="Times New Roman"/>
          <w:b w:val="false"/>
          <w:i w:val="false"/>
          <w:color w:val="000000"/>
          <w:sz w:val="28"/>
        </w:rPr>
        <w:t>
      1) өз құзыреті шегінде нормативтік құқықтық актілер шығару;</w:t>
      </w:r>
    </w:p>
    <w:bookmarkEnd w:id="64"/>
    <w:bookmarkStart w:name="z72" w:id="65"/>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басқа лауазымды тұлғалардан қажетті ақпарат пен материалдарды сұрату және алу;</w:t>
      </w:r>
    </w:p>
    <w:bookmarkEnd w:id="65"/>
    <w:bookmarkStart w:name="z73" w:id="66"/>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енгізу;</w:t>
      </w:r>
    </w:p>
    <w:bookmarkEnd w:id="66"/>
    <w:bookmarkStart w:name="z74" w:id="67"/>
    <w:p>
      <w:pPr>
        <w:spacing w:after="0"/>
        <w:ind w:left="0"/>
        <w:jc w:val="both"/>
      </w:pPr>
      <w:r>
        <w:rPr>
          <w:rFonts w:ascii="Times New Roman"/>
          <w:b w:val="false"/>
          <w:i w:val="false"/>
          <w:color w:val="000000"/>
          <w:sz w:val="28"/>
        </w:rPr>
        <w:t>
      4) өз қызметінің барлық мәселелері бойынша ұсыныстар енгізу;</w:t>
      </w:r>
    </w:p>
    <w:bookmarkEnd w:id="67"/>
    <w:bookmarkStart w:name="z75" w:id="68"/>
    <w:p>
      <w:pPr>
        <w:spacing w:after="0"/>
        <w:ind w:left="0"/>
        <w:jc w:val="both"/>
      </w:pPr>
      <w:r>
        <w:rPr>
          <w:rFonts w:ascii="Times New Roman"/>
          <w:b w:val="false"/>
          <w:i w:val="false"/>
          <w:color w:val="000000"/>
          <w:sz w:val="28"/>
        </w:rPr>
        <w:t>
      5) Комитеттің құзыретіне кіретін мәселелер бойынша отырыстар, семинарлар, конференциялар, дөңгелек үстелдер, конкурстар және өзге де іс-шаралар өткізу;</w:t>
      </w:r>
    </w:p>
    <w:bookmarkEnd w:id="68"/>
    <w:bookmarkStart w:name="z76" w:id="69"/>
    <w:p>
      <w:pPr>
        <w:spacing w:after="0"/>
        <w:ind w:left="0"/>
        <w:jc w:val="both"/>
      </w:pPr>
      <w:r>
        <w:rPr>
          <w:rFonts w:ascii="Times New Roman"/>
          <w:b w:val="false"/>
          <w:i w:val="false"/>
          <w:color w:val="000000"/>
          <w:sz w:val="28"/>
        </w:rPr>
        <w:t>
      6) Қазақстан Республикасының заңнамасына сәйкес басқа құқықтарды жүзеге асыру.</w:t>
      </w:r>
    </w:p>
    <w:bookmarkEnd w:id="69"/>
    <w:bookmarkStart w:name="z77" w:id="70"/>
    <w:p>
      <w:pPr>
        <w:spacing w:after="0"/>
        <w:ind w:left="0"/>
        <w:jc w:val="both"/>
      </w:pPr>
      <w:r>
        <w:rPr>
          <w:rFonts w:ascii="Times New Roman"/>
          <w:b w:val="false"/>
          <w:i w:val="false"/>
          <w:color w:val="000000"/>
          <w:sz w:val="28"/>
        </w:rPr>
        <w:t>
      Комитеттің міндеттеріне мыналар жатады:</w:t>
      </w:r>
    </w:p>
    <w:bookmarkEnd w:id="70"/>
    <w:bookmarkStart w:name="z78" w:id="71"/>
    <w:p>
      <w:pPr>
        <w:spacing w:after="0"/>
        <w:ind w:left="0"/>
        <w:jc w:val="both"/>
      </w:pPr>
      <w:r>
        <w:rPr>
          <w:rFonts w:ascii="Times New Roman"/>
          <w:b w:val="false"/>
          <w:i w:val="false"/>
          <w:color w:val="000000"/>
          <w:sz w:val="28"/>
        </w:rPr>
        <w:t>
      1) Комитетке жүктелген мiндеттер мен функциялардың іске асырылуын қамтамасыз ету;</w:t>
      </w:r>
    </w:p>
    <w:bookmarkEnd w:id="71"/>
    <w:bookmarkStart w:name="z79" w:id="7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2"/>
    <w:bookmarkStart w:name="z80" w:id="73"/>
    <w:p>
      <w:pPr>
        <w:spacing w:after="0"/>
        <w:ind w:left="0"/>
        <w:jc w:val="both"/>
      </w:pPr>
      <w:r>
        <w:rPr>
          <w:rFonts w:ascii="Times New Roman"/>
          <w:b w:val="false"/>
          <w:i w:val="false"/>
          <w:color w:val="000000"/>
          <w:sz w:val="28"/>
        </w:rPr>
        <w:t>
      3) Комитеттің құзыретіне кіретін мәселелер бойынша түсіндірмелер дайындау;</w:t>
      </w:r>
    </w:p>
    <w:bookmarkEnd w:id="73"/>
    <w:bookmarkStart w:name="z81" w:id="74"/>
    <w:p>
      <w:pPr>
        <w:spacing w:after="0"/>
        <w:ind w:left="0"/>
        <w:jc w:val="both"/>
      </w:pPr>
      <w:r>
        <w:rPr>
          <w:rFonts w:ascii="Times New Roman"/>
          <w:b w:val="false"/>
          <w:i w:val="false"/>
          <w:color w:val="000000"/>
          <w:sz w:val="28"/>
        </w:rPr>
        <w:t>
      4) Министрліктің құрылымдық бөлімшелеріне және мемлекеттік органдарға бұл туралы ресми сауал жолдаған жағдайда өз құзыреті шегінде және заңнама шеңберінде қажетті материалдар мен анықтамалар ұсыну;</w:t>
      </w:r>
    </w:p>
    <w:bookmarkEnd w:id="74"/>
    <w:bookmarkStart w:name="z82" w:id="75"/>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 мен шағымдарын қарау; </w:t>
      </w:r>
    </w:p>
    <w:bookmarkEnd w:id="75"/>
    <w:bookmarkStart w:name="z83" w:id="76"/>
    <w:p>
      <w:pPr>
        <w:spacing w:after="0"/>
        <w:ind w:left="0"/>
        <w:jc w:val="both"/>
      </w:pPr>
      <w:r>
        <w:rPr>
          <w:rFonts w:ascii="Times New Roman"/>
          <w:b w:val="false"/>
          <w:i w:val="false"/>
          <w:color w:val="000000"/>
          <w:sz w:val="28"/>
        </w:rPr>
        <w:t>
      6) Комитеттің теңгеріміндегі мемлекеттік меншіктің сақталуын қамтамасыз ету;</w:t>
      </w:r>
    </w:p>
    <w:bookmarkEnd w:id="76"/>
    <w:bookmarkStart w:name="z84" w:id="77"/>
    <w:p>
      <w:pPr>
        <w:spacing w:after="0"/>
        <w:ind w:left="0"/>
        <w:jc w:val="both"/>
      </w:pPr>
      <w:r>
        <w:rPr>
          <w:rFonts w:ascii="Times New Roman"/>
          <w:b w:val="false"/>
          <w:i w:val="false"/>
          <w:color w:val="000000"/>
          <w:sz w:val="28"/>
        </w:rPr>
        <w:t>
      7) қолданыстағы заңнамаға сәйкес бухгалтерлік есеп жүргізу;</w:t>
      </w:r>
    </w:p>
    <w:bookmarkEnd w:id="77"/>
    <w:bookmarkStart w:name="z85" w:id="78"/>
    <w:p>
      <w:pPr>
        <w:spacing w:after="0"/>
        <w:ind w:left="0"/>
        <w:jc w:val="both"/>
      </w:pPr>
      <w:r>
        <w:rPr>
          <w:rFonts w:ascii="Times New Roman"/>
          <w:b w:val="false"/>
          <w:i w:val="false"/>
          <w:color w:val="000000"/>
          <w:sz w:val="28"/>
        </w:rPr>
        <w:t>
      8) белгіленген мерзімдерде бухгалтерлік және қаржылық есептілік жасау және Министрлікке ұсыну;</w:t>
      </w:r>
    </w:p>
    <w:bookmarkEnd w:id="78"/>
    <w:bookmarkStart w:name="z86" w:id="79"/>
    <w:p>
      <w:pPr>
        <w:spacing w:after="0"/>
        <w:ind w:left="0"/>
        <w:jc w:val="both"/>
      </w:pPr>
      <w:r>
        <w:rPr>
          <w:rFonts w:ascii="Times New Roman"/>
          <w:b w:val="false"/>
          <w:i w:val="false"/>
          <w:color w:val="000000"/>
          <w:sz w:val="28"/>
        </w:rPr>
        <w:t>
      9) Комитетке бөлінген бюджеттік қаражаттардың толық, уақытылы және тиімді пайдаланылуын қамтамасыз ету;</w:t>
      </w:r>
    </w:p>
    <w:bookmarkEnd w:id="79"/>
    <w:bookmarkStart w:name="z87" w:id="80"/>
    <w:p>
      <w:pPr>
        <w:spacing w:after="0"/>
        <w:ind w:left="0"/>
        <w:jc w:val="both"/>
      </w:pPr>
      <w:r>
        <w:rPr>
          <w:rFonts w:ascii="Times New Roman"/>
          <w:b w:val="false"/>
          <w:i w:val="false"/>
          <w:color w:val="000000"/>
          <w:sz w:val="28"/>
        </w:rPr>
        <w:t>
      10) Қазақстан Республикасының заңнамасына сәйкес мемлекеттік сатып алу рәсімдерін өткізу;</w:t>
      </w:r>
    </w:p>
    <w:bookmarkEnd w:id="80"/>
    <w:bookmarkStart w:name="z88" w:id="81"/>
    <w:p>
      <w:pPr>
        <w:spacing w:after="0"/>
        <w:ind w:left="0"/>
        <w:jc w:val="both"/>
      </w:pPr>
      <w:r>
        <w:rPr>
          <w:rFonts w:ascii="Times New Roman"/>
          <w:b w:val="false"/>
          <w:i w:val="false"/>
          <w:color w:val="000000"/>
          <w:sz w:val="28"/>
        </w:rPr>
        <w:t>
      11) Қазақстан Республикасының мемлекеттік көрсетілетін қызметтер туралы заңнамасының сақталуын қамтамасыз ету;</w:t>
      </w:r>
    </w:p>
    <w:bookmarkEnd w:id="81"/>
    <w:bookmarkStart w:name="z89" w:id="82"/>
    <w:p>
      <w:pPr>
        <w:spacing w:after="0"/>
        <w:ind w:left="0"/>
        <w:jc w:val="both"/>
      </w:pPr>
      <w:r>
        <w:rPr>
          <w:rFonts w:ascii="Times New Roman"/>
          <w:b w:val="false"/>
          <w:i w:val="false"/>
          <w:color w:val="000000"/>
          <w:sz w:val="28"/>
        </w:rPr>
        <w:t xml:space="preserve">
      12)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 </w:t>
      </w:r>
    </w:p>
    <w:bookmarkEnd w:id="82"/>
    <w:bookmarkStart w:name="z90" w:id="83"/>
    <w:p>
      <w:pPr>
        <w:spacing w:after="0"/>
        <w:ind w:left="0"/>
        <w:jc w:val="both"/>
      </w:pPr>
      <w:r>
        <w:rPr>
          <w:rFonts w:ascii="Times New Roman"/>
          <w:b w:val="false"/>
          <w:i w:val="false"/>
          <w:color w:val="000000"/>
          <w:sz w:val="28"/>
        </w:rPr>
        <w:t>
      13) Қазақстан Республикасының заңнамасына сәйкес басқа функцияларды жүзеге асыру.</w:t>
      </w:r>
    </w:p>
    <w:bookmarkEnd w:id="83"/>
    <w:bookmarkStart w:name="z91" w:id="84"/>
    <w:p>
      <w:pPr>
        <w:spacing w:after="0"/>
        <w:ind w:left="0"/>
        <w:jc w:val="left"/>
      </w:pPr>
      <w:r>
        <w:rPr>
          <w:rFonts w:ascii="Times New Roman"/>
          <w:b/>
          <w:i w:val="false"/>
          <w:color w:val="000000"/>
        </w:rPr>
        <w:t xml:space="preserve"> 3. Комитеттің қызметін ұйымдастыру</w:t>
      </w:r>
    </w:p>
    <w:bookmarkEnd w:id="84"/>
    <w:bookmarkStart w:name="z92" w:id="85"/>
    <w:p>
      <w:pPr>
        <w:spacing w:after="0"/>
        <w:ind w:left="0"/>
        <w:jc w:val="both"/>
      </w:pPr>
      <w:r>
        <w:rPr>
          <w:rFonts w:ascii="Times New Roman"/>
          <w:b w:val="false"/>
          <w:i w:val="false"/>
          <w:color w:val="000000"/>
          <w:sz w:val="28"/>
        </w:rPr>
        <w:t>
      16. Комитетті басқаруды Комитет Төрағасы жүзеге асырады, ол Комитетке жүктелген міндеттерді орындауға және оның функцияларын жүзеге асыруға дербес жауапты болады.</w:t>
      </w:r>
    </w:p>
    <w:bookmarkEnd w:id="85"/>
    <w:bookmarkStart w:name="z93" w:id="86"/>
    <w:p>
      <w:pPr>
        <w:spacing w:after="0"/>
        <w:ind w:left="0"/>
        <w:jc w:val="both"/>
      </w:pPr>
      <w:r>
        <w:rPr>
          <w:rFonts w:ascii="Times New Roman"/>
          <w:b w:val="false"/>
          <w:i w:val="false"/>
          <w:color w:val="000000"/>
          <w:sz w:val="28"/>
        </w:rPr>
        <w:t>
      17. Комитет Төрағасының орынбасарлары бар, олар Қазақстан Республикасының заңнамасына сәйкес лауазымға тағайындалады және лауазымынан босатылады.</w:t>
      </w:r>
    </w:p>
    <w:bookmarkEnd w:id="86"/>
    <w:bookmarkStart w:name="z94" w:id="87"/>
    <w:p>
      <w:pPr>
        <w:spacing w:after="0"/>
        <w:ind w:left="0"/>
        <w:jc w:val="both"/>
      </w:pPr>
      <w:r>
        <w:rPr>
          <w:rFonts w:ascii="Times New Roman"/>
          <w:b w:val="false"/>
          <w:i w:val="false"/>
          <w:color w:val="000000"/>
          <w:sz w:val="28"/>
        </w:rPr>
        <w:t>
      18. Комитет Төрағасы Қазақстан Республикасының заңнамасына сәйкес лауазымға тағайындалады және лауазымнан босатылады.</w:t>
      </w:r>
    </w:p>
    <w:bookmarkEnd w:id="87"/>
    <w:bookmarkStart w:name="z95" w:id="88"/>
    <w:p>
      <w:pPr>
        <w:spacing w:after="0"/>
        <w:ind w:left="0"/>
        <w:jc w:val="both"/>
      </w:pPr>
      <w:r>
        <w:rPr>
          <w:rFonts w:ascii="Times New Roman"/>
          <w:b w:val="false"/>
          <w:i w:val="false"/>
          <w:color w:val="000000"/>
          <w:sz w:val="28"/>
        </w:rPr>
        <w:t>
      19. Комитет төрағасы Комитет қызметіне жалпы басшылықты жүзеге асырады.</w:t>
      </w:r>
    </w:p>
    <w:bookmarkEnd w:id="88"/>
    <w:bookmarkStart w:name="z96" w:id="89"/>
    <w:p>
      <w:pPr>
        <w:spacing w:after="0"/>
        <w:ind w:left="0"/>
        <w:jc w:val="both"/>
      </w:pPr>
      <w:r>
        <w:rPr>
          <w:rFonts w:ascii="Times New Roman"/>
          <w:b w:val="false"/>
          <w:i w:val="false"/>
          <w:color w:val="000000"/>
          <w:sz w:val="28"/>
        </w:rPr>
        <w:t>
      20. Осы мақсаттарда Комитет төрағасы:</w:t>
      </w:r>
    </w:p>
    <w:bookmarkEnd w:id="89"/>
    <w:bookmarkStart w:name="z97" w:id="90"/>
    <w:p>
      <w:pPr>
        <w:spacing w:after="0"/>
        <w:ind w:left="0"/>
        <w:jc w:val="both"/>
      </w:pPr>
      <w:r>
        <w:rPr>
          <w:rFonts w:ascii="Times New Roman"/>
          <w:b w:val="false"/>
          <w:i w:val="false"/>
          <w:color w:val="000000"/>
          <w:sz w:val="28"/>
        </w:rPr>
        <w:t>
      1) Министрдің, Министрліктің Жауапты хатшының және жетекшілік ететін вице-министрдің тапсырмаларын міндетте түрде орындайды;</w:t>
      </w:r>
    </w:p>
    <w:bookmarkEnd w:id="90"/>
    <w:bookmarkStart w:name="z98" w:id="91"/>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өкілеттіктерін және міндеттерін айқындайды;</w:t>
      </w:r>
    </w:p>
    <w:bookmarkEnd w:id="91"/>
    <w:bookmarkStart w:name="z99" w:id="92"/>
    <w:p>
      <w:pPr>
        <w:spacing w:after="0"/>
        <w:ind w:left="0"/>
        <w:jc w:val="both"/>
      </w:pPr>
      <w:r>
        <w:rPr>
          <w:rFonts w:ascii="Times New Roman"/>
          <w:b w:val="false"/>
          <w:i w:val="false"/>
          <w:color w:val="000000"/>
          <w:sz w:val="28"/>
        </w:rPr>
        <w:t>
      3) өз құзыреті шегінде бұйрықтар шығарады;</w:t>
      </w:r>
    </w:p>
    <w:bookmarkEnd w:id="92"/>
    <w:bookmarkStart w:name="z100" w:id="9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қызметке тағайындайды және қызметтен босатады;</w:t>
      </w:r>
    </w:p>
    <w:bookmarkEnd w:id="93"/>
    <w:bookmarkStart w:name="z101" w:id="94"/>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үстемаақылар төлеу және сыйлықақы беру, сондай-ақ тәртіптік жауапкершілігі мәселелерін шешеді;</w:t>
      </w:r>
    </w:p>
    <w:bookmarkEnd w:id="94"/>
    <w:bookmarkStart w:name="z102" w:id="95"/>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заңнамаға сәйкес Комитет атынан өкілдік етеді;</w:t>
      </w:r>
    </w:p>
    <w:bookmarkEnd w:id="95"/>
    <w:bookmarkStart w:name="z103" w:id="96"/>
    <w:p>
      <w:pPr>
        <w:spacing w:after="0"/>
        <w:ind w:left="0"/>
        <w:jc w:val="both"/>
      </w:pPr>
      <w:r>
        <w:rPr>
          <w:rFonts w:ascii="Times New Roman"/>
          <w:b w:val="false"/>
          <w:i w:val="false"/>
          <w:color w:val="000000"/>
          <w:sz w:val="28"/>
        </w:rPr>
        <w:t>
      7) Комитеттің құрылымдық бөлімшелері туралы ережелерін, Комитеттің құрылымдық бөлімшелері қызметкерлерінің лауазымдық нұсқаулықтарын бекітеді;</w:t>
      </w:r>
    </w:p>
    <w:bookmarkEnd w:id="96"/>
    <w:bookmarkStart w:name="z104" w:id="97"/>
    <w:p>
      <w:pPr>
        <w:spacing w:after="0"/>
        <w:ind w:left="0"/>
        <w:jc w:val="both"/>
      </w:pPr>
      <w:r>
        <w:rPr>
          <w:rFonts w:ascii="Times New Roman"/>
          <w:b w:val="false"/>
          <w:i w:val="false"/>
          <w:color w:val="000000"/>
          <w:sz w:val="28"/>
        </w:rPr>
        <w:t xml:space="preserve">
      8) мемлекеттік сатып алу қорытындылары бойынша тауарларды, жұмыстарды, көрсетілгенқызметтерді, мемлекеттік сатып алу туралы шарттарға, орындалған жұмыстардың актілеріне, сондай-ақ жетекшілік ететін салалар шеңберіндегі шарттарға қол қояды. </w:t>
      </w:r>
    </w:p>
    <w:bookmarkEnd w:id="97"/>
    <w:bookmarkStart w:name="z105" w:id="98"/>
    <w:p>
      <w:pPr>
        <w:spacing w:after="0"/>
        <w:ind w:left="0"/>
        <w:jc w:val="both"/>
      </w:pPr>
      <w:r>
        <w:rPr>
          <w:rFonts w:ascii="Times New Roman"/>
          <w:b w:val="false"/>
          <w:i w:val="false"/>
          <w:color w:val="000000"/>
          <w:sz w:val="28"/>
        </w:rPr>
        <w:t>
      9) сыбайлас жемқорлық әрекеттерінің туындауына әкеп соғатын сыбайлас жемқорлық құқық бұзушылық немесе әрекеттері белгілі болған кезде, ол туралы, Министрліктің басшылығын хабардар етеді;</w:t>
      </w:r>
    </w:p>
    <w:bookmarkEnd w:id="98"/>
    <w:bookmarkStart w:name="z106" w:id="99"/>
    <w:p>
      <w:pPr>
        <w:spacing w:after="0"/>
        <w:ind w:left="0"/>
        <w:jc w:val="both"/>
      </w:pPr>
      <w:r>
        <w:rPr>
          <w:rFonts w:ascii="Times New Roman"/>
          <w:b w:val="false"/>
          <w:i w:val="false"/>
          <w:color w:val="000000"/>
          <w:sz w:val="28"/>
        </w:rPr>
        <w:t>
      10) Комитеттің қызметкерлерінің мемлекеттік қызметшілердің қызметтік әдеп нормаларын сақтауын қамтамасыз етеді;</w:t>
      </w:r>
    </w:p>
    <w:bookmarkEnd w:id="99"/>
    <w:bookmarkStart w:name="z107" w:id="100"/>
    <w:p>
      <w:pPr>
        <w:spacing w:after="0"/>
        <w:ind w:left="0"/>
        <w:jc w:val="both"/>
      </w:pPr>
      <w:r>
        <w:rPr>
          <w:rFonts w:ascii="Times New Roman"/>
          <w:b w:val="false"/>
          <w:i w:val="false"/>
          <w:color w:val="000000"/>
          <w:sz w:val="28"/>
        </w:rPr>
        <w:t>
      11) Комитетте сыбайлас жемқорлыққа қарсы іс-қимыл жасауға бағытталған шаралар қабылдайды және сыбайлас жемқорлыққа қарсы шаралар қабылдау үшін дербес жауапты болады;</w:t>
      </w:r>
    </w:p>
    <w:bookmarkEnd w:id="100"/>
    <w:bookmarkStart w:name="z108" w:id="101"/>
    <w:p>
      <w:pPr>
        <w:spacing w:after="0"/>
        <w:ind w:left="0"/>
        <w:jc w:val="both"/>
      </w:pPr>
      <w:r>
        <w:rPr>
          <w:rFonts w:ascii="Times New Roman"/>
          <w:b w:val="false"/>
          <w:i w:val="false"/>
          <w:color w:val="000000"/>
          <w:sz w:val="28"/>
        </w:rPr>
        <w:t xml:space="preserve">
      12) өз құзыретіне жататын өзге де мәселелер бойынша шешімдер қабылдайды. </w:t>
      </w:r>
    </w:p>
    <w:bookmarkEnd w:id="101"/>
    <w:bookmarkStart w:name="z109" w:id="102"/>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End w:id="102"/>
    <w:bookmarkStart w:name="z110" w:id="103"/>
    <w:p>
      <w:pPr>
        <w:spacing w:after="0"/>
        <w:ind w:left="0"/>
        <w:jc w:val="both"/>
      </w:pPr>
      <w:r>
        <w:rPr>
          <w:rFonts w:ascii="Times New Roman"/>
          <w:b w:val="false"/>
          <w:i w:val="false"/>
          <w:color w:val="000000"/>
          <w:sz w:val="28"/>
        </w:rPr>
        <w:t>
      21. Комитет төрағасының орынбасарлары:</w:t>
      </w:r>
    </w:p>
    <w:bookmarkEnd w:id="103"/>
    <w:bookmarkStart w:name="z111" w:id="104"/>
    <w:p>
      <w:pPr>
        <w:spacing w:after="0"/>
        <w:ind w:left="0"/>
        <w:jc w:val="both"/>
      </w:pPr>
      <w:r>
        <w:rPr>
          <w:rFonts w:ascii="Times New Roman"/>
          <w:b w:val="false"/>
          <w:i w:val="false"/>
          <w:color w:val="000000"/>
          <w:sz w:val="28"/>
        </w:rPr>
        <w:t xml:space="preserve">
      1) өз өкілеттіктері шегінде Комитеттің құрылымдық бөлімшелерінің қызметін үйлестіреді; </w:t>
      </w:r>
    </w:p>
    <w:bookmarkEnd w:id="104"/>
    <w:bookmarkStart w:name="z112" w:id="105"/>
    <w:p>
      <w:pPr>
        <w:spacing w:after="0"/>
        <w:ind w:left="0"/>
        <w:jc w:val="both"/>
      </w:pPr>
      <w:r>
        <w:rPr>
          <w:rFonts w:ascii="Times New Roman"/>
          <w:b w:val="false"/>
          <w:i w:val="false"/>
          <w:color w:val="000000"/>
          <w:sz w:val="28"/>
        </w:rPr>
        <w:t>
      2) Төраға болмаған кезеңде Комитетті жалпы басқаруды жүзеге асырады және Комитетке жүктелген міндеттерді орындауға және өз функцияларын жүзеге асыруға дербес жауапты болады;</w:t>
      </w:r>
    </w:p>
    <w:bookmarkEnd w:id="105"/>
    <w:bookmarkStart w:name="z113" w:id="106"/>
    <w:p>
      <w:pPr>
        <w:spacing w:after="0"/>
        <w:ind w:left="0"/>
        <w:jc w:val="both"/>
      </w:pPr>
      <w:r>
        <w:rPr>
          <w:rFonts w:ascii="Times New Roman"/>
          <w:b w:val="false"/>
          <w:i w:val="false"/>
          <w:color w:val="000000"/>
          <w:sz w:val="28"/>
        </w:rPr>
        <w:t>
      3) Комитет төрағасы оларға жүктеген өзге де функцияларды жүзеге асырады.</w:t>
      </w:r>
    </w:p>
    <w:bookmarkEnd w:id="106"/>
    <w:bookmarkStart w:name="z114" w:id="107"/>
    <w:p>
      <w:pPr>
        <w:spacing w:after="0"/>
        <w:ind w:left="0"/>
        <w:jc w:val="both"/>
      </w:pPr>
      <w:r>
        <w:rPr>
          <w:rFonts w:ascii="Times New Roman"/>
          <w:b w:val="false"/>
          <w:i w:val="false"/>
          <w:color w:val="000000"/>
          <w:sz w:val="28"/>
        </w:rPr>
        <w:t xml:space="preserve">
      22. Комитеттің құзыретіне кіретін мәселелер бойынша Комитет атынан Министрліктің басқа құрылымдық бөлімшелеріне жіберілетін құжаттарға Комитет төрағасы және оның орынбасарлары, олар болмаған жағдайда, оларды алмастыратын адам қол қояды. </w:t>
      </w:r>
    </w:p>
    <w:bookmarkEnd w:id="107"/>
    <w:bookmarkStart w:name="z115" w:id="108"/>
    <w:p>
      <w:pPr>
        <w:spacing w:after="0"/>
        <w:ind w:left="0"/>
        <w:jc w:val="left"/>
      </w:pPr>
      <w:r>
        <w:rPr>
          <w:rFonts w:ascii="Times New Roman"/>
          <w:b/>
          <w:i w:val="false"/>
          <w:color w:val="000000"/>
        </w:rPr>
        <w:t xml:space="preserve"> 4. Комитеттің мүлкі</w:t>
      </w:r>
    </w:p>
    <w:bookmarkEnd w:id="108"/>
    <w:bookmarkStart w:name="z116" w:id="109"/>
    <w:p>
      <w:pPr>
        <w:spacing w:after="0"/>
        <w:ind w:left="0"/>
        <w:jc w:val="both"/>
      </w:pPr>
      <w:r>
        <w:rPr>
          <w:rFonts w:ascii="Times New Roman"/>
          <w:b w:val="false"/>
          <w:i w:val="false"/>
          <w:color w:val="000000"/>
          <w:sz w:val="28"/>
        </w:rPr>
        <w:t>
      23. Комитеттің жедел басқару құқығындағы оқшауланған мүлікке иелік етуге құқығы бар.</w:t>
      </w:r>
    </w:p>
    <w:bookmarkEnd w:id="109"/>
    <w:bookmarkStart w:name="z117" w:id="110"/>
    <w:p>
      <w:pPr>
        <w:spacing w:after="0"/>
        <w:ind w:left="0"/>
        <w:jc w:val="both"/>
      </w:pPr>
      <w:r>
        <w:rPr>
          <w:rFonts w:ascii="Times New Roman"/>
          <w:b w:val="false"/>
          <w:i w:val="false"/>
          <w:color w:val="000000"/>
          <w:sz w:val="28"/>
        </w:rPr>
        <w:t>
      24. Комитет мүлкі оған мемлекет берген мүліктің есебінен, сондай-ақ құны Комитеттің теңгерімінде көрсетілетін өзге де мүліктерден қалыптасады.</w:t>
      </w:r>
    </w:p>
    <w:bookmarkEnd w:id="110"/>
    <w:bookmarkStart w:name="z118" w:id="111"/>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111"/>
    <w:bookmarkStart w:name="z119" w:id="112"/>
    <w:p>
      <w:pPr>
        <w:spacing w:after="0"/>
        <w:ind w:left="0"/>
        <w:jc w:val="both"/>
      </w:pPr>
      <w:r>
        <w:rPr>
          <w:rFonts w:ascii="Times New Roman"/>
          <w:b w:val="false"/>
          <w:i w:val="false"/>
          <w:color w:val="000000"/>
          <w:sz w:val="28"/>
        </w:rPr>
        <w:t>
      26. Комитетінің өзіне бекітілген мүлікті және оған қаржыландыру жоспары бойынша берілген қаражат есебінен сатып алынған мүлікті егер заңнамада өзгесі белгіленбесе, дербес иеліктен айыруға немесе оған басқа амалмен иелік етуге құқығы жоқ.</w:t>
      </w:r>
    </w:p>
    <w:bookmarkEnd w:id="112"/>
    <w:bookmarkStart w:name="z120" w:id="113"/>
    <w:p>
      <w:pPr>
        <w:spacing w:after="0"/>
        <w:ind w:left="0"/>
        <w:jc w:val="left"/>
      </w:pPr>
      <w:r>
        <w:rPr>
          <w:rFonts w:ascii="Times New Roman"/>
          <w:b/>
          <w:i w:val="false"/>
          <w:color w:val="000000"/>
        </w:rPr>
        <w:t xml:space="preserve"> 5. Комитетті қайта ұйымдастыру және тарату</w:t>
      </w:r>
    </w:p>
    <w:bookmarkEnd w:id="113"/>
    <w:bookmarkStart w:name="z121" w:id="114"/>
    <w:p>
      <w:pPr>
        <w:spacing w:after="0"/>
        <w:ind w:left="0"/>
        <w:jc w:val="both"/>
      </w:pPr>
      <w:r>
        <w:rPr>
          <w:rFonts w:ascii="Times New Roman"/>
          <w:b w:val="false"/>
          <w:i w:val="false"/>
          <w:color w:val="000000"/>
          <w:sz w:val="28"/>
        </w:rPr>
        <w:t>
      27. Комитетті қайта ұйымдастыру және тарату Қазақстан Республикасының заңнамасына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