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f433" w14:textId="6eaf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"Орталық коммуникациялар қызметі" республикалық мемлекеттік мекемесінің ережесін бекіту туралы" Қазақстан Республикасы Ақпарат және коммуникациялар министрінің 2016 жылғы 21 маусымдағы № 6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16 қаңтардағы № 8 бұйрығы. Күші жойылды - Қазақстан Республикасы Ақпарат және қоғамдық даму министрінің 2019 жылғы 4 сәуірдегі № 45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04.04.2019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Ақпарат және коммуникациялар министрлігінің кейбір мәселелері" Қазақстан Республикасы Үкіметінің 2016 жылғы 16 маусымдағы № 353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4" w:id="1"/>
    <w:p>
      <w:pPr>
        <w:spacing w:after="0"/>
        <w:ind w:left="0"/>
        <w:jc w:val="both"/>
      </w:pPr>
      <w:r>
        <w:rPr>
          <w:rFonts w:ascii="Times New Roman"/>
          <w:b w:val="false"/>
          <w:i w:val="false"/>
          <w:color w:val="000000"/>
          <w:sz w:val="28"/>
        </w:rPr>
        <w:t xml:space="preserve">
      1. </w:t>
      </w:r>
      <w:r>
        <w:rPr>
          <w:rFonts w:ascii="Times New Roman"/>
          <w:b/>
          <w:i w:val="false"/>
          <w:color w:val="000000"/>
          <w:sz w:val="28"/>
        </w:rPr>
        <w:t>"Қазақстан Республикасы А</w:t>
      </w:r>
      <w:r>
        <w:rPr>
          <w:rFonts w:ascii="Times New Roman"/>
          <w:b/>
          <w:i w:val="false"/>
          <w:color w:val="000000"/>
          <w:sz w:val="28"/>
        </w:rPr>
        <w:t>қ</w:t>
      </w:r>
      <w:r>
        <w:rPr>
          <w:rFonts w:ascii="Times New Roman"/>
          <w:b/>
          <w:i w:val="false"/>
          <w:color w:val="000000"/>
          <w:sz w:val="28"/>
        </w:rPr>
        <w:t>парат және коммуникациялар</w:t>
      </w:r>
      <w:r>
        <w:rPr>
          <w:rFonts w:ascii="Times New Roman"/>
          <w:b w:val="false"/>
          <w:i w:val="false"/>
          <w:color w:val="000000"/>
          <w:sz w:val="28"/>
        </w:rPr>
        <w:t xml:space="preserve"> министрлігінің "Орталық коммуникациялар кызметі" республикалық мемлекеттік мекемесінің ережесін бекіту туралы" Қазақстан Республикасы Ақпарат </w:t>
      </w:r>
      <w:r>
        <w:rPr>
          <w:rFonts w:ascii="Times New Roman"/>
          <w:b/>
          <w:i w:val="false"/>
          <w:color w:val="000000"/>
          <w:sz w:val="28"/>
        </w:rPr>
        <w:t>және</w:t>
      </w:r>
      <w:r>
        <w:rPr>
          <w:rFonts w:ascii="Times New Roman"/>
          <w:b w:val="false"/>
          <w:i w:val="false"/>
          <w:color w:val="000000"/>
          <w:sz w:val="28"/>
        </w:rPr>
        <w:t xml:space="preserve"> коммуникациялар министрінің 2016 жылғы 21 маусымдағы № 6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w:t>
      </w:r>
      <w:r>
        <w:rPr>
          <w:rFonts w:ascii="Times New Roman"/>
          <w:b/>
          <w:i w:val="false"/>
          <w:color w:val="000000"/>
          <w:sz w:val="28"/>
        </w:rPr>
        <w:t>коммуникациялар министрл</w:t>
      </w:r>
      <w:r>
        <w:rPr>
          <w:rFonts w:ascii="Times New Roman"/>
          <w:b/>
          <w:i w:val="false"/>
          <w:color w:val="000000"/>
          <w:sz w:val="28"/>
        </w:rPr>
        <w:t>і</w:t>
      </w:r>
      <w:r>
        <w:rPr>
          <w:rFonts w:ascii="Times New Roman"/>
          <w:b/>
          <w:i w:val="false"/>
          <w:color w:val="000000"/>
          <w:sz w:val="28"/>
        </w:rPr>
        <w:t>гінің "</w:t>
      </w:r>
      <w:r>
        <w:rPr>
          <w:rFonts w:ascii="Times New Roman"/>
          <w:b w:val="false"/>
          <w:i w:val="false"/>
          <w:color w:val="000000"/>
          <w:sz w:val="28"/>
        </w:rPr>
        <w:t>Орталық коммуникациялар кызметі</w:t>
      </w:r>
      <w:r>
        <w:rPr>
          <w:rFonts w:ascii="Times New Roman"/>
          <w:b/>
          <w:i w:val="false"/>
          <w:color w:val="000000"/>
          <w:sz w:val="28"/>
        </w:rPr>
        <w:t>"</w:t>
      </w:r>
      <w:r>
        <w:rPr>
          <w:rFonts w:ascii="Times New Roman"/>
          <w:b w:val="false"/>
          <w:i w:val="false"/>
          <w:color w:val="000000"/>
          <w:sz w:val="28"/>
        </w:rPr>
        <w:t xml:space="preserve"> республикалық мемлекeттік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14-1). 14-2) және 14-3) тармақшалармен толықтырылсын:</w:t>
      </w:r>
    </w:p>
    <w:bookmarkStart w:name="z7" w:id="3"/>
    <w:p>
      <w:pPr>
        <w:spacing w:after="0"/>
        <w:ind w:left="0"/>
        <w:jc w:val="both"/>
      </w:pPr>
      <w:r>
        <w:rPr>
          <w:rFonts w:ascii="Times New Roman"/>
          <w:b w:val="false"/>
          <w:i w:val="false"/>
          <w:color w:val="000000"/>
          <w:sz w:val="28"/>
        </w:rPr>
        <w:t>
      "14-1) бұқаралық ақпарат құралдарында, оның ішінде мемлекеттің жоғары лауазымды тұлғаларының қатысуымен мемлекеттік ақпараттық саясатты ілгерілету;</w:t>
      </w:r>
    </w:p>
    <w:bookmarkEnd w:id="3"/>
    <w:bookmarkStart w:name="z8" w:id="4"/>
    <w:p>
      <w:pPr>
        <w:spacing w:after="0"/>
        <w:ind w:left="0"/>
        <w:jc w:val="both"/>
      </w:pPr>
      <w:r>
        <w:rPr>
          <w:rFonts w:ascii="Times New Roman"/>
          <w:b w:val="false"/>
          <w:i w:val="false"/>
          <w:color w:val="000000"/>
          <w:sz w:val="28"/>
        </w:rPr>
        <w:t>
      14-2) бұқаралық ақпарат құралдарының өкілдері. сондай-ақ бұқаралық ақпарат құралдарымен өзара іс-қимыл саласымен айналысатын қызметкерлер үшін оқыту және тренингтер өткізу;</w:t>
      </w:r>
    </w:p>
    <w:bookmarkEnd w:id="4"/>
    <w:bookmarkStart w:name="z9" w:id="5"/>
    <w:p>
      <w:pPr>
        <w:spacing w:after="0"/>
        <w:ind w:left="0"/>
        <w:jc w:val="both"/>
      </w:pPr>
      <w:r>
        <w:rPr>
          <w:rFonts w:ascii="Times New Roman"/>
          <w:b w:val="false"/>
          <w:i w:val="false"/>
          <w:color w:val="000000"/>
          <w:sz w:val="28"/>
        </w:rPr>
        <w:t>
      14-3) консалтингтік және әлеуметтік зерттеулер жүргізу;".</w:t>
      </w:r>
    </w:p>
    <w:bookmarkEnd w:id="5"/>
    <w:bookmarkStart w:name="z10" w:id="6"/>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 комитеті:</w:t>
      </w:r>
    </w:p>
    <w:bookmarkEnd w:id="6"/>
    <w:bookmarkStart w:name="z11" w:id="7"/>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көшірмелерін баспа және электрондық түрде Қазақстан Республикасының нормативтік құқықтық актілерінің эталондық бақылау банкіне ресми жариялау үшін Республикалық құқықтық ақпарат орталығына жіберуді;</w:t>
      </w:r>
    </w:p>
    <w:bookmarkEnd w:id="7"/>
    <w:bookmarkStart w:name="z12" w:id="8"/>
    <w:p>
      <w:pPr>
        <w:spacing w:after="0"/>
        <w:ind w:left="0"/>
        <w:jc w:val="both"/>
      </w:pPr>
      <w:r>
        <w:rPr>
          <w:rFonts w:ascii="Times New Roman"/>
          <w:b w:val="false"/>
          <w:i w:val="false"/>
          <w:color w:val="000000"/>
          <w:sz w:val="28"/>
        </w:rPr>
        <w:t xml:space="preserve">
      2) осы бұйрықты Қазақстан Республикасы Ақпарат және </w:t>
      </w:r>
      <w:r>
        <w:rPr>
          <w:rFonts w:ascii="Times New Roman"/>
          <w:b/>
          <w:i w:val="false"/>
          <w:color w:val="000000"/>
          <w:sz w:val="28"/>
        </w:rPr>
        <w:t>коммуникациялар министрл</w:t>
      </w:r>
      <w:r>
        <w:rPr>
          <w:rFonts w:ascii="Times New Roman"/>
          <w:b/>
          <w:i w:val="false"/>
          <w:color w:val="000000"/>
          <w:sz w:val="28"/>
        </w:rPr>
        <w:t>і</w:t>
      </w:r>
      <w:r>
        <w:rPr>
          <w:rFonts w:ascii="Times New Roman"/>
          <w:b/>
          <w:i w:val="false"/>
          <w:color w:val="000000"/>
          <w:sz w:val="28"/>
        </w:rPr>
        <w:t>гінің</w:t>
      </w:r>
      <w:r>
        <w:rPr>
          <w:rFonts w:ascii="Times New Roman"/>
          <w:b w:val="false"/>
          <w:i w:val="false"/>
          <w:color w:val="000000"/>
          <w:sz w:val="28"/>
        </w:rPr>
        <w:t xml:space="preserve">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