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c4571" w14:textId="05c45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Eңбек және халықты әлеуметтік қорғау министрінің "Қазақстан Республикасы Еңбек және халықты әлеуметтік қорғау министрлігі Еңбек, әлеуметтік қорғау және көші-қон комитетінің кейбір мәселелері туралы" 2017 жылғы 3 наурыздағы № 18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2018 жылғы 12 шілдедегі № 292 бұйрығы. Күші жойылды - Қазақстан Республикасы Еңбек және халықты әлеуметтік қорғау министрінің 2022 жылғы 16 маусымдағы № 205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16.06.2022 </w:t>
      </w:r>
      <w:r>
        <w:rPr>
          <w:rFonts w:ascii="Times New Roman"/>
          <w:b w:val="false"/>
          <w:i w:val="false"/>
          <w:color w:val="ff0000"/>
          <w:sz w:val="28"/>
        </w:rPr>
        <w:t>№ 205</w:t>
      </w:r>
      <w:r>
        <w:rPr>
          <w:rFonts w:ascii="Times New Roman"/>
          <w:b w:val="false"/>
          <w:i w:val="false"/>
          <w:color w:val="ff0000"/>
          <w:sz w:val="28"/>
        </w:rPr>
        <w:t xml:space="preserve"> бұйрығымен.</w:t>
      </w:r>
    </w:p>
    <w:bookmarkStart w:name="z4" w:id="0"/>
    <w:p>
      <w:pPr>
        <w:spacing w:after="0"/>
        <w:ind w:left="0"/>
        <w:jc w:val="both"/>
      </w:pPr>
      <w:r>
        <w:rPr>
          <w:rFonts w:ascii="Times New Roman"/>
          <w:b w:val="false"/>
          <w:i w:val="false"/>
          <w:color w:val="000000"/>
          <w:sz w:val="28"/>
        </w:rPr>
        <w:t xml:space="preserve">
      "Қазақстан Республикасының әкімшілік аумақтық құрылымының кейбір мәселелері туралы" Қазақстан Республикасы Президентінің 2018 жылғы 19 маусымдағы № 702 </w:t>
      </w:r>
      <w:r>
        <w:rPr>
          <w:rFonts w:ascii="Times New Roman"/>
          <w:b w:val="false"/>
          <w:i w:val="false"/>
          <w:color w:val="000000"/>
          <w:sz w:val="28"/>
        </w:rPr>
        <w:t>Жарлығына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Еңбек және халықты әлеуметтік қорғау министрінің "Қазақстан Республикасы Еңбек және халықты әлеуметтік қорғау министрлігі Еңбек, әлеуметтік қорғау және көші-қон комитетінің кейбір мәселелері туралы" 2017 жылғы 3 наурыздағы № 18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1-тармақта: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"15) осы бұйрыққа 15-қосымшаға сәйкес "Қазақстан Республикасы Еңбек және халықты әлеуметтік қорғау министрлігі Еңбек, әлеуметтік қорғау және көші-қон комитетінің Түркістан облысы бойынша департаменті" мемлекеттік мекемесінің;";</w:t>
      </w:r>
    </w:p>
    <w:bookmarkEnd w:id="3"/>
    <w:bookmarkStart w:name="z9" w:id="4"/>
    <w:p>
      <w:pPr>
        <w:spacing w:after="0"/>
        <w:ind w:left="0"/>
        <w:jc w:val="both"/>
      </w:pPr>
      <w:r>
        <w:rPr>
          <w:rFonts w:ascii="Times New Roman"/>
          <w:b w:val="false"/>
          <w:i w:val="false"/>
          <w:color w:val="000000"/>
          <w:sz w:val="28"/>
        </w:rPr>
        <w:t>
      мынадай мазмұндағы 18) тармақшамен толықтырылсын:</w:t>
      </w:r>
    </w:p>
    <w:bookmarkEnd w:id="4"/>
    <w:bookmarkStart w:name="z10" w:id="5"/>
    <w:p>
      <w:pPr>
        <w:spacing w:after="0"/>
        <w:ind w:left="0"/>
        <w:jc w:val="both"/>
      </w:pPr>
      <w:r>
        <w:rPr>
          <w:rFonts w:ascii="Times New Roman"/>
          <w:b w:val="false"/>
          <w:i w:val="false"/>
          <w:color w:val="000000"/>
          <w:sz w:val="28"/>
        </w:rPr>
        <w:t>
      "18) осы бұйрыққа 18-қосымшаға сәйкес "Қазақстан Республикасы Еңбек және халықты әлеуметтік қорғау министрлігі Еңбек, әлеуметтік қорғау және көші-қон комитетінің Шымкент қаласы бойынша департаменті" мемлекеттік мекемесінің;";</w:t>
      </w:r>
    </w:p>
    <w:bookmarkEnd w:id="5"/>
    <w:bookmarkStart w:name="z11"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15-қосымшад</w:t>
      </w:r>
      <w:r>
        <w:rPr>
          <w:rFonts w:ascii="Times New Roman"/>
          <w:b w:val="false"/>
          <w:i w:val="false"/>
          <w:color w:val="000000"/>
          <w:sz w:val="28"/>
        </w:rPr>
        <w:t>а:</w:t>
      </w:r>
    </w:p>
    <w:bookmarkEnd w:id="6"/>
    <w:bookmarkStart w:name="z12" w:id="7"/>
    <w:p>
      <w:pPr>
        <w:spacing w:after="0"/>
        <w:ind w:left="0"/>
        <w:jc w:val="both"/>
      </w:pPr>
      <w:r>
        <w:rPr>
          <w:rFonts w:ascii="Times New Roman"/>
          <w:b w:val="false"/>
          <w:i w:val="false"/>
          <w:color w:val="000000"/>
          <w:sz w:val="28"/>
        </w:rPr>
        <w:t>
      тақырыбы мынадай редакцияда жазылсын:</w:t>
      </w:r>
    </w:p>
    <w:bookmarkEnd w:id="7"/>
    <w:bookmarkStart w:name="z13" w:id="8"/>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 Еңбек, әлеуметтік қорғау және көші-қон комитетінің Түркістан облысы бойынша департаменті" мемлекеттік мекемесінің ережесі";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"1. Еңбек, әлеуметтік қорғау және көші-қон комитетінің Түркістан облысы бойынша департаменті (бұдан әрі – Департамент) халықты әлеуметтік қорғау, зейнетақымен және әлеуметтік қамсыздандыру, міндетті әлеуметтік сақтандыру, арнаулы әлеуметтік қызметтер саласында іске асыруды және мемлекеттік бақылауды жүзеге асыратын Қазақстан Республикасы Еңбек және халықты әлеуметтік қорғау министрлігі Еңбек, әлеуметтік қорғау және көші-қон комитетінің (бұдан әрі – Комитет) аумақтық бөлімшесі болып табылады.";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"5. Департаменттің заңды мекенжайы: Қазақстан Республикасы, 160013, Шымкент қаласы, Әл-Фараби ауданы, Диваев көшесі, 148-үй.</w:t>
      </w:r>
    </w:p>
    <w:bookmarkEnd w:id="10"/>
    <w:bookmarkStart w:name="z18" w:id="11"/>
    <w:p>
      <w:pPr>
        <w:spacing w:after="0"/>
        <w:ind w:left="0"/>
        <w:jc w:val="both"/>
      </w:pPr>
      <w:r>
        <w:rPr>
          <w:rFonts w:ascii="Times New Roman"/>
          <w:b w:val="false"/>
          <w:i w:val="false"/>
          <w:color w:val="000000"/>
          <w:sz w:val="28"/>
        </w:rPr>
        <w:t>
      6. Департаменттің толық атауы – "Қазақстан Республикасы Еңбек және халықты әлеуметтік қорғау министрлігі Еңбек, әлеуметтік қорғау және көші-қон комитетінің Түркістан облысы бойынша департаменті" республикалық мемлекеттік мекемесі.";</w:t>
      </w:r>
    </w:p>
    <w:bookmarkEnd w:id="11"/>
    <w:bookmarkStart w:name="z19" w:id="12"/>
    <w:p>
      <w:pPr>
        <w:spacing w:after="0"/>
        <w:ind w:left="0"/>
        <w:jc w:val="both"/>
      </w:pPr>
      <w:r>
        <w:rPr>
          <w:rFonts w:ascii="Times New Roman"/>
          <w:b w:val="false"/>
          <w:i w:val="false"/>
          <w:color w:val="000000"/>
          <w:sz w:val="28"/>
        </w:rPr>
        <w:t>
      осы бұйрыққа қосымшаға сәйкес 18-қосымшамен толықтырылсын.</w:t>
      </w:r>
    </w:p>
    <w:bookmarkEnd w:id="12"/>
    <w:bookmarkStart w:name="z20" w:id="1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 Еңбек, әлеуметтік қорғау және көші-қон комитеті заңнамада белгіленген тәртіппен:</w:t>
      </w:r>
    </w:p>
    <w:bookmarkEnd w:id="13"/>
    <w:bookmarkStart w:name="z21" w:id="14"/>
    <w:p>
      <w:pPr>
        <w:spacing w:after="0"/>
        <w:ind w:left="0"/>
        <w:jc w:val="both"/>
      </w:pPr>
      <w:r>
        <w:rPr>
          <w:rFonts w:ascii="Times New Roman"/>
          <w:b w:val="false"/>
          <w:i w:val="false"/>
          <w:color w:val="000000"/>
          <w:sz w:val="28"/>
        </w:rPr>
        <w:t>
      1) осы бұйрықтың көшірмелерін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14"/>
    <w:bookmarkStart w:name="z22" w:id="15"/>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интернет-ресурсында орналастыруды;</w:t>
      </w:r>
    </w:p>
    <w:bookmarkEnd w:id="15"/>
    <w:bookmarkStart w:name="z23" w:id="16"/>
    <w:p>
      <w:pPr>
        <w:spacing w:after="0"/>
        <w:ind w:left="0"/>
        <w:jc w:val="both"/>
      </w:pPr>
      <w:r>
        <w:rPr>
          <w:rFonts w:ascii="Times New Roman"/>
          <w:b w:val="false"/>
          <w:i w:val="false"/>
          <w:color w:val="000000"/>
          <w:sz w:val="28"/>
        </w:rPr>
        <w:t>
      3) Заң қызметі департаментіне осы тармақтың 1) және 2) тармақшаларында көзделген іс-шаралардың орындалуы туралы мәлімет беруді қамтамасыз етсін.</w:t>
      </w:r>
    </w:p>
    <w:bookmarkEnd w:id="16"/>
    <w:bookmarkStart w:name="z24" w:id="17"/>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вице-министрi С.Қ. Жақыповаға жүктелсiн.</w:t>
      </w:r>
    </w:p>
    <w:bookmarkEnd w:id="17"/>
    <w:bookmarkStart w:name="z25" w:id="18"/>
    <w:p>
      <w:pPr>
        <w:spacing w:after="0"/>
        <w:ind w:left="0"/>
        <w:jc w:val="both"/>
      </w:pPr>
      <w:r>
        <w:rPr>
          <w:rFonts w:ascii="Times New Roman"/>
          <w:b w:val="false"/>
          <w:i w:val="false"/>
          <w:color w:val="000000"/>
          <w:sz w:val="28"/>
        </w:rPr>
        <w:t>
      4. Осы бұйрық қол қойылған күнінен бастап күшіне енеді.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Еңбек және халықты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әлеуметтік қорғау министрiнiң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Әлтаев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2018 жылғы 12 шілдедегі</w:t>
            </w:r>
            <w:r>
              <w:br/>
            </w:r>
            <w:r>
              <w:rPr>
                <w:rFonts w:ascii="Times New Roman"/>
                <w:b w:val="false"/>
                <w:i w:val="false"/>
                <w:color w:val="000000"/>
                <w:sz w:val="20"/>
              </w:rPr>
              <w:t>№ 292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2017 жылғы 3 наурыздағы</w:t>
            </w:r>
            <w:r>
              <w:br/>
            </w:r>
            <w:r>
              <w:rPr>
                <w:rFonts w:ascii="Times New Roman"/>
                <w:b w:val="false"/>
                <w:i w:val="false"/>
                <w:color w:val="000000"/>
                <w:sz w:val="20"/>
              </w:rPr>
              <w:t>№ 18 бұйрығына</w:t>
            </w:r>
            <w:r>
              <w:br/>
            </w:r>
            <w:r>
              <w:rPr>
                <w:rFonts w:ascii="Times New Roman"/>
                <w:b w:val="false"/>
                <w:i w:val="false"/>
                <w:color w:val="000000"/>
                <w:sz w:val="20"/>
              </w:rPr>
              <w:t>№ 18 қосымша</w:t>
            </w:r>
          </w:p>
        </w:tc>
      </w:tr>
    </w:tbl>
    <w:bookmarkStart w:name="z29" w:id="19"/>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Еңбек, әлеуметтік қорғау және көші-қон комитетінің Шымкент қаласы бойынша департаменті" мемлекеттік мекемесінің ережесі</w:t>
      </w:r>
    </w:p>
    <w:bookmarkEnd w:id="19"/>
    <w:bookmarkStart w:name="z30" w:id="20"/>
    <w:p>
      <w:pPr>
        <w:spacing w:after="0"/>
        <w:ind w:left="0"/>
        <w:jc w:val="left"/>
      </w:pPr>
      <w:r>
        <w:rPr>
          <w:rFonts w:ascii="Times New Roman"/>
          <w:b/>
          <w:i w:val="false"/>
          <w:color w:val="000000"/>
        </w:rPr>
        <w:t xml:space="preserve"> 1-тарау. Жалпы ережелер</w:t>
      </w:r>
    </w:p>
    <w:bookmarkEnd w:id="20"/>
    <w:bookmarkStart w:name="z31" w:id="21"/>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 Еңбек, әлеуметтік қорғау және көші-қон комитетінің Шымкент қаласы бойынша департаменті (бұдан әрі – Департамент) халықты әлеуметтік қорғау, зейнетақымен және әлеуметтік қамсыздандыру, міндетті әлеуметтік сақтандыру, арнаулы әлеуметтік қызметтер саласында мемлекеттік бақылауды және іске асыруды жүзеге асыратын Қазақстан Республикасы Еңбек және халықты әлеуметтік қорғау министрлігі Еңбек, әлеуметтік қорғау және көші-қон комитетінің (бұдан әрі – Комитет) аумақтық бөлімшесі болып табылады.</w:t>
      </w:r>
    </w:p>
    <w:bookmarkEnd w:id="21"/>
    <w:bookmarkStart w:name="z32" w:id="22"/>
    <w:p>
      <w:pPr>
        <w:spacing w:after="0"/>
        <w:ind w:left="0"/>
        <w:jc w:val="both"/>
      </w:pPr>
      <w:r>
        <w:rPr>
          <w:rFonts w:ascii="Times New Roman"/>
          <w:b w:val="false"/>
          <w:i w:val="false"/>
          <w:color w:val="000000"/>
          <w:sz w:val="28"/>
        </w:rPr>
        <w:t>
      2. Департамент өз қызметінде Қазақстан Республикасының Конституциясын, заңдарын, Қазақстан Республикасы Президенті мен Үкіметінің актілерін, Қазақстан Республикасының өзге де нормативтік құқықтық актілерін, осы Ережені басшылыққа алады.</w:t>
      </w:r>
    </w:p>
    <w:bookmarkEnd w:id="22"/>
    <w:bookmarkStart w:name="z33" w:id="2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заңнамаға сәйкес қазынашылық органдарында шоттары болады.</w:t>
      </w:r>
    </w:p>
    <w:bookmarkEnd w:id="23"/>
    <w:bookmarkStart w:name="z34" w:id="24"/>
    <w:p>
      <w:pPr>
        <w:spacing w:after="0"/>
        <w:ind w:left="0"/>
        <w:jc w:val="both"/>
      </w:pPr>
      <w:r>
        <w:rPr>
          <w:rFonts w:ascii="Times New Roman"/>
          <w:b w:val="false"/>
          <w:i w:val="false"/>
          <w:color w:val="000000"/>
          <w:sz w:val="28"/>
        </w:rPr>
        <w:t>
      4. Департаменттің құрылымын, штат санын Қазақстан Республикасы Еңбек және халықты әлеуметтік қорғау министрлігінің жауапты хатшысы бекітеді.</w:t>
      </w:r>
    </w:p>
    <w:bookmarkEnd w:id="24"/>
    <w:bookmarkStart w:name="z35" w:id="25"/>
    <w:p>
      <w:pPr>
        <w:spacing w:after="0"/>
        <w:ind w:left="0"/>
        <w:jc w:val="both"/>
      </w:pPr>
      <w:r>
        <w:rPr>
          <w:rFonts w:ascii="Times New Roman"/>
          <w:b w:val="false"/>
          <w:i w:val="false"/>
          <w:color w:val="000000"/>
          <w:sz w:val="28"/>
        </w:rPr>
        <w:t>
      5. Департаменттің заңды мекенжайы: Қазақстан Республикасы, 160013, Шымкент қаласы, Әл-Фараби ауданы, Диваев көшесі, 148-үй.</w:t>
      </w:r>
    </w:p>
    <w:bookmarkEnd w:id="25"/>
    <w:bookmarkStart w:name="z36" w:id="26"/>
    <w:p>
      <w:pPr>
        <w:spacing w:after="0"/>
        <w:ind w:left="0"/>
        <w:jc w:val="both"/>
      </w:pPr>
      <w:r>
        <w:rPr>
          <w:rFonts w:ascii="Times New Roman"/>
          <w:b w:val="false"/>
          <w:i w:val="false"/>
          <w:color w:val="000000"/>
          <w:sz w:val="28"/>
        </w:rPr>
        <w:t>
      6. Департаменттің толық атауы – "Қазақстан Республикасы Еңбек және халықты әлеуметтік қорғау министрлігі Еңбек, әлеуметтік қорғау және көші-қон комитетінің Шымкент қаласы бойынша департаменті" республикалық мемлекеттік мекемесі.</w:t>
      </w:r>
    </w:p>
    <w:bookmarkEnd w:id="26"/>
    <w:bookmarkStart w:name="z37" w:id="27"/>
    <w:p>
      <w:pPr>
        <w:spacing w:after="0"/>
        <w:ind w:left="0"/>
        <w:jc w:val="both"/>
      </w:pPr>
      <w:r>
        <w:rPr>
          <w:rFonts w:ascii="Times New Roman"/>
          <w:b w:val="false"/>
          <w:i w:val="false"/>
          <w:color w:val="000000"/>
          <w:sz w:val="28"/>
        </w:rPr>
        <w:t>
      7. Осы Ереже Департаменттің құрылтай құжаты болып табылады.</w:t>
      </w:r>
    </w:p>
    <w:bookmarkEnd w:id="27"/>
    <w:bookmarkStart w:name="z38" w:id="28"/>
    <w:p>
      <w:pPr>
        <w:spacing w:after="0"/>
        <w:ind w:left="0"/>
        <w:jc w:val="both"/>
      </w:pPr>
      <w:r>
        <w:rPr>
          <w:rFonts w:ascii="Times New Roman"/>
          <w:b w:val="false"/>
          <w:i w:val="false"/>
          <w:color w:val="000000"/>
          <w:sz w:val="28"/>
        </w:rPr>
        <w:t>
      8. Департаменттің қызметін қаржыландыру тек республикалық бюджет қаражатының есебінен жүзеге асырылады. Департаментке өзінің функциялары болып табылатын міндеттерді орындау тұрғысында кәсіпкерлік субъектілерімен шарттық қатынастарға түсуге тыйым салынады.</w:t>
      </w:r>
    </w:p>
    <w:bookmarkEnd w:id="28"/>
    <w:bookmarkStart w:name="z39" w:id="2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аталған кірістер республикалық бюджет кірісіне жіберіледі.</w:t>
      </w:r>
    </w:p>
    <w:bookmarkEnd w:id="29"/>
    <w:bookmarkStart w:name="z40" w:id="30"/>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30"/>
    <w:bookmarkStart w:name="z41" w:id="31"/>
    <w:p>
      <w:pPr>
        <w:spacing w:after="0"/>
        <w:ind w:left="0"/>
        <w:jc w:val="both"/>
      </w:pPr>
      <w:r>
        <w:rPr>
          <w:rFonts w:ascii="Times New Roman"/>
          <w:b w:val="false"/>
          <w:i w:val="false"/>
          <w:color w:val="000000"/>
          <w:sz w:val="28"/>
        </w:rPr>
        <w:t>
      9. Департаменттің міндеті зейнетақымен және әлеуметтік қамсыздандыру, мүгедектерді әлеуметтік қорғау, медициналық-әлеуметтік сараптама, міндетті әлеуметтік сақтандыру, балалы отбасыларды әлеуметтік қолдау, азаматтардың жекелеген санаттарына әлеуметтік көмек көрсету, арнаулы әлеуметтік қызметтер көрсету саласындағы мемлекеттік саясатты іске асыру болып табылады.</w:t>
      </w:r>
    </w:p>
    <w:bookmarkEnd w:id="31"/>
    <w:bookmarkStart w:name="z42" w:id="32"/>
    <w:p>
      <w:pPr>
        <w:spacing w:after="0"/>
        <w:ind w:left="0"/>
        <w:jc w:val="both"/>
      </w:pPr>
      <w:r>
        <w:rPr>
          <w:rFonts w:ascii="Times New Roman"/>
          <w:b w:val="false"/>
          <w:i w:val="false"/>
          <w:color w:val="000000"/>
          <w:sz w:val="28"/>
        </w:rPr>
        <w:t>
      10. Департаменттің функциялары:</w:t>
      </w:r>
    </w:p>
    <w:bookmarkEnd w:id="32"/>
    <w:bookmarkStart w:name="z43" w:id="33"/>
    <w:p>
      <w:pPr>
        <w:spacing w:after="0"/>
        <w:ind w:left="0"/>
        <w:jc w:val="both"/>
      </w:pPr>
      <w:r>
        <w:rPr>
          <w:rFonts w:ascii="Times New Roman"/>
          <w:b w:val="false"/>
          <w:i w:val="false"/>
          <w:color w:val="000000"/>
          <w:sz w:val="28"/>
        </w:rPr>
        <w:t>
      1) өз өкілеттігі шегінде зейнетақымен және әлеуметтік қамсыздандыру, мүгедектерді әлеуметтік қорғау саласындағы, міндетті әлеуметтік сақтандыру, арнаулы әлеуметтік қызметтер туралы заңнаманың сақталуына мемлекеттік бақылауды жүзеге асыру;</w:t>
      </w:r>
    </w:p>
    <w:bookmarkEnd w:id="33"/>
    <w:bookmarkStart w:name="z44" w:id="34"/>
    <w:p>
      <w:pPr>
        <w:spacing w:after="0"/>
        <w:ind w:left="0"/>
        <w:jc w:val="both"/>
      </w:pPr>
      <w:r>
        <w:rPr>
          <w:rFonts w:ascii="Times New Roman"/>
          <w:b w:val="false"/>
          <w:i w:val="false"/>
          <w:color w:val="000000"/>
          <w:sz w:val="28"/>
        </w:rPr>
        <w:t>
      2) бюджет қаражатының есебiнен берілетін мемлекеттiк базалық зейнетақы төлемiн, мүгедектігі бойынша, асыраушысынан айрылу жағдайы бойынша және жасына байланысты берілетін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тууға байланысты және бала бір жасқа толғанға дейін оның күтімі бойынша тағайындалатын және төленетін біржолғы мемлекеттік жәрдемақыларды,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арналған біржолғы төлемді,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 тағайындау туралы немесе тағайындаудан бас тарту туралы шешім қабылдау және олардың төленуін қамтамасыз ету;</w:t>
      </w:r>
    </w:p>
    <w:bookmarkEnd w:id="34"/>
    <w:bookmarkStart w:name="z45" w:id="35"/>
    <w:p>
      <w:pPr>
        <w:spacing w:after="0"/>
        <w:ind w:left="0"/>
        <w:jc w:val="both"/>
      </w:pPr>
      <w:r>
        <w:rPr>
          <w:rFonts w:ascii="Times New Roman"/>
          <w:b w:val="false"/>
          <w:i w:val="false"/>
          <w:color w:val="000000"/>
          <w:sz w:val="28"/>
        </w:rPr>
        <w:t>
      3) бюджет қаражатының есебінен берілетін мемлекеттiк базалық зейнетақы төлемiнің, мүгедектігі бойынша, асыраушысынан айрылу жағдайы бойынша және жасына байланысты берілетін мемлекеттік әлеуметтік жәрдемақылардың, жасына байланысты зейнетақы төлемдерінің, арнаулы мемлекеттік жәрдемақының, мемлекеттік арнайы жәрдемақының, бала тууға байланысты және бала бір жасқа толғанға дейін оның күтімі бойынша тағайындалатын және төленетін біржолғы мемлекеттік жәрдемақылардың,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жәрдемақының,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өтемақының, жерлеуге арналған біржолғы төлемнің,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айырманың, Мемлекеттік әлеуметтік сақтандыру қорынан (бұдан әрі – Қор) төленетін әлеуметтік төлемдердің уақтылы және толық төленуіне бақылауды жүзеге асыру;</w:t>
      </w:r>
    </w:p>
    <w:bookmarkEnd w:id="35"/>
    <w:bookmarkStart w:name="z46" w:id="36"/>
    <w:p>
      <w:pPr>
        <w:spacing w:after="0"/>
        <w:ind w:left="0"/>
        <w:jc w:val="both"/>
      </w:pPr>
      <w:r>
        <w:rPr>
          <w:rFonts w:ascii="Times New Roman"/>
          <w:b w:val="false"/>
          <w:i w:val="false"/>
          <w:color w:val="000000"/>
          <w:sz w:val="28"/>
        </w:rPr>
        <w:t>
      4) бюджет қаражатының есебiнен берілетін мемлекеттiк базалық зейнетақы төлемiн, мүгедектігі бойынша, асыраушысынан айрылу жағдайы бойынша және жасына байланысты берілетін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тууға байланысты және бала бір жасқа толғанға дейін оның күтімі бойынша тағайындалатын және төленетін біржолғы мемлекеттік жәрдемақыларды,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 банкроттық салдарынан таратылған заңды тұлғалардың қызметкерлердің өміріне немесе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арналған біржолғы төлемді, инфляция деңгейін ескере отырып міндетті зейнетақы жарналарының сомасы мен бюджет қаражаты есебінен зейнетақы төлемдеріне құқықты иелену кезіндегі зейнетақы жинақтарының сомасы арасындағы айырманы тағайындауға қажетті құжаттардың дәйектілігін негіздемелер болған кезде тексеру;</w:t>
      </w:r>
    </w:p>
    <w:bookmarkEnd w:id="36"/>
    <w:bookmarkStart w:name="z47" w:id="37"/>
    <w:p>
      <w:pPr>
        <w:spacing w:after="0"/>
        <w:ind w:left="0"/>
        <w:jc w:val="both"/>
      </w:pPr>
      <w:r>
        <w:rPr>
          <w:rFonts w:ascii="Times New Roman"/>
          <w:b w:val="false"/>
          <w:i w:val="false"/>
          <w:color w:val="000000"/>
          <w:sz w:val="28"/>
        </w:rPr>
        <w:t>
      5) "Әкімшілік рәсімдер туралы" Қазақстан Республикасының Заңында белгіленген тәртіппен Қордың қызметіне ішкі бақылауды жүзеге асыру;</w:t>
      </w:r>
    </w:p>
    <w:bookmarkEnd w:id="37"/>
    <w:bookmarkStart w:name="z48" w:id="38"/>
    <w:p>
      <w:pPr>
        <w:spacing w:after="0"/>
        <w:ind w:left="0"/>
        <w:jc w:val="both"/>
      </w:pPr>
      <w:r>
        <w:rPr>
          <w:rFonts w:ascii="Times New Roman"/>
          <w:b w:val="false"/>
          <w:i w:val="false"/>
          <w:color w:val="000000"/>
          <w:sz w:val="28"/>
        </w:rPr>
        <w:t>
      6) бюджет қаражаты есебiнен және Қордан төленетін зейнетақы мен әлеуметтік төлемдерді алушылардың саны және сомалары туралы деректер жинауды ұйымдастыру;</w:t>
      </w:r>
    </w:p>
    <w:bookmarkEnd w:id="38"/>
    <w:bookmarkStart w:name="z49" w:id="39"/>
    <w:p>
      <w:pPr>
        <w:spacing w:after="0"/>
        <w:ind w:left="0"/>
        <w:jc w:val="both"/>
      </w:pPr>
      <w:r>
        <w:rPr>
          <w:rFonts w:ascii="Times New Roman"/>
          <w:b w:val="false"/>
          <w:i w:val="false"/>
          <w:color w:val="000000"/>
          <w:sz w:val="28"/>
        </w:rPr>
        <w:t>
      7) бюджет қаражаты есебiнен зейнетақы мен әлеуметтік төлемдерді тағайындау және алу, сондай-ақ Қордан төленетін әлеуметтік төлемдерді тағайындау және төлеу мәселелері бойынша түсінік беру;</w:t>
      </w:r>
    </w:p>
    <w:bookmarkEnd w:id="39"/>
    <w:bookmarkStart w:name="z50" w:id="40"/>
    <w:p>
      <w:pPr>
        <w:spacing w:after="0"/>
        <w:ind w:left="0"/>
        <w:jc w:val="both"/>
      </w:pPr>
      <w:r>
        <w:rPr>
          <w:rFonts w:ascii="Times New Roman"/>
          <w:b w:val="false"/>
          <w:i w:val="false"/>
          <w:color w:val="000000"/>
          <w:sz w:val="28"/>
        </w:rPr>
        <w:t>
      8) Департаменттің құзыретіне кіретін мәселелер бойынша жеке және заңды тұлғалардың өтініштерін заңнамада белгіленген тәртіпте қарау;</w:t>
      </w:r>
    </w:p>
    <w:bookmarkEnd w:id="40"/>
    <w:bookmarkStart w:name="z51" w:id="41"/>
    <w:p>
      <w:pPr>
        <w:spacing w:after="0"/>
        <w:ind w:left="0"/>
        <w:jc w:val="both"/>
      </w:pPr>
      <w:r>
        <w:rPr>
          <w:rFonts w:ascii="Times New Roman"/>
          <w:b w:val="false"/>
          <w:i w:val="false"/>
          <w:color w:val="000000"/>
          <w:sz w:val="28"/>
        </w:rPr>
        <w:t>
      9) медициналық-әлеуметтік сараптама жүргізу;</w:t>
      </w:r>
    </w:p>
    <w:bookmarkEnd w:id="41"/>
    <w:bookmarkStart w:name="z52" w:id="42"/>
    <w:p>
      <w:pPr>
        <w:spacing w:after="0"/>
        <w:ind w:left="0"/>
        <w:jc w:val="both"/>
      </w:pPr>
      <w:r>
        <w:rPr>
          <w:rFonts w:ascii="Times New Roman"/>
          <w:b w:val="false"/>
          <w:i w:val="false"/>
          <w:color w:val="000000"/>
          <w:sz w:val="28"/>
        </w:rPr>
        <w:t>
      10) организм функцияларының бұзылу және тіршілік тынысының шектелу дәрежесіне қарай себебін, мерзімін анықтай отырып мүгедектік тобын және (немесе) еңбек ету қабілетінен айрылу дәрежесін белгілеу;</w:t>
      </w:r>
    </w:p>
    <w:bookmarkEnd w:id="42"/>
    <w:bookmarkStart w:name="z53" w:id="43"/>
    <w:p>
      <w:pPr>
        <w:spacing w:after="0"/>
        <w:ind w:left="0"/>
        <w:jc w:val="both"/>
      </w:pPr>
      <w:r>
        <w:rPr>
          <w:rFonts w:ascii="Times New Roman"/>
          <w:b w:val="false"/>
          <w:i w:val="false"/>
          <w:color w:val="000000"/>
          <w:sz w:val="28"/>
        </w:rPr>
        <w:t>
      11) мүгедектерді есепке алу жүйесінің орталықтандырылған дерекқорын қалыптастыру, мүгедектіктің себептеріне, құрылымына және жай-күйіне мониторинг жүргізу;</w:t>
      </w:r>
    </w:p>
    <w:bookmarkEnd w:id="43"/>
    <w:bookmarkStart w:name="z54" w:id="44"/>
    <w:p>
      <w:pPr>
        <w:spacing w:after="0"/>
        <w:ind w:left="0"/>
        <w:jc w:val="both"/>
      </w:pPr>
      <w:r>
        <w:rPr>
          <w:rFonts w:ascii="Times New Roman"/>
          <w:b w:val="false"/>
          <w:i w:val="false"/>
          <w:color w:val="000000"/>
          <w:sz w:val="28"/>
        </w:rPr>
        <w:t>
      12) халықтың мүгедектік деңгейі мен себептерін зерделеу;</w:t>
      </w:r>
    </w:p>
    <w:bookmarkEnd w:id="44"/>
    <w:bookmarkStart w:name="z55" w:id="45"/>
    <w:p>
      <w:pPr>
        <w:spacing w:after="0"/>
        <w:ind w:left="0"/>
        <w:jc w:val="both"/>
      </w:pPr>
      <w:r>
        <w:rPr>
          <w:rFonts w:ascii="Times New Roman"/>
          <w:b w:val="false"/>
          <w:i w:val="false"/>
          <w:color w:val="000000"/>
          <w:sz w:val="28"/>
        </w:rPr>
        <w:t>
      13) мүгедектік алғаш белгіленген жағдайда мүгедектігі бойынша мемлекеттік базалық әлеуметтік жәрдемақы тағайындауға құжаттар қабылдау;</w:t>
      </w:r>
    </w:p>
    <w:bookmarkEnd w:id="45"/>
    <w:bookmarkStart w:name="z56" w:id="46"/>
    <w:p>
      <w:pPr>
        <w:spacing w:after="0"/>
        <w:ind w:left="0"/>
        <w:jc w:val="both"/>
      </w:pPr>
      <w:r>
        <w:rPr>
          <w:rFonts w:ascii="Times New Roman"/>
          <w:b w:val="false"/>
          <w:i w:val="false"/>
          <w:color w:val="000000"/>
          <w:sz w:val="28"/>
        </w:rPr>
        <w:t>
      14) медициналық ұйымдардың дәрігерлеріне медициналық-әлеуметтік сараптама және мүгедектерді оңалту мәселелері бойынша консультативтік көмек көрсету, олардың біліктілігін арттыру жөнінде іс-шаралар жүргізуге қатысу;</w:t>
      </w:r>
    </w:p>
    <w:bookmarkEnd w:id="46"/>
    <w:bookmarkStart w:name="z57" w:id="47"/>
    <w:p>
      <w:pPr>
        <w:spacing w:after="0"/>
        <w:ind w:left="0"/>
        <w:jc w:val="both"/>
      </w:pPr>
      <w:r>
        <w:rPr>
          <w:rFonts w:ascii="Times New Roman"/>
          <w:b w:val="false"/>
          <w:i w:val="false"/>
          <w:color w:val="000000"/>
          <w:sz w:val="28"/>
        </w:rPr>
        <w:t>
      15) әскери міндеттілерді және әскерге шақыру жасындағы адамдарды мүгедек деп тану туралы мәліметтерді әскери басқарудың жергілікті органдарына ұсыну;</w:t>
      </w:r>
    </w:p>
    <w:bookmarkEnd w:id="47"/>
    <w:bookmarkStart w:name="z58" w:id="48"/>
    <w:p>
      <w:pPr>
        <w:spacing w:after="0"/>
        <w:ind w:left="0"/>
        <w:jc w:val="both"/>
      </w:pPr>
      <w:r>
        <w:rPr>
          <w:rFonts w:ascii="Times New Roman"/>
          <w:b w:val="false"/>
          <w:i w:val="false"/>
          <w:color w:val="000000"/>
          <w:sz w:val="28"/>
        </w:rPr>
        <w:t>
      16) заманауи, ғылыми қағидаттар мен әдістерді жұмыс практикасына енгізу, сондай-ақ озық тәжірибені қорыту және тарату, медициналық-әлеуметтік сараптама және мүгедектерді оңалту жөнінде әдістемелік ұсынымдар әзірлеу;</w:t>
      </w:r>
    </w:p>
    <w:bookmarkEnd w:id="48"/>
    <w:bookmarkStart w:name="z59" w:id="49"/>
    <w:p>
      <w:pPr>
        <w:spacing w:after="0"/>
        <w:ind w:left="0"/>
        <w:jc w:val="both"/>
      </w:pPr>
      <w:r>
        <w:rPr>
          <w:rFonts w:ascii="Times New Roman"/>
          <w:b w:val="false"/>
          <w:i w:val="false"/>
          <w:color w:val="000000"/>
          <w:sz w:val="28"/>
        </w:rPr>
        <w:t>
      17)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қызметкердің Қазақстан Республикасының азаматтық заңнамасында көзделген қосымша көмек түрлері мен күтімге мұқтаждығын айқындау, мүгедектерді оңалтудың жеке бағдарламаларының іске асырылуын бақылау;</w:t>
      </w:r>
    </w:p>
    <w:bookmarkEnd w:id="49"/>
    <w:bookmarkStart w:name="z60" w:id="50"/>
    <w:p>
      <w:pPr>
        <w:spacing w:after="0"/>
        <w:ind w:left="0"/>
        <w:jc w:val="both"/>
      </w:pPr>
      <w:r>
        <w:rPr>
          <w:rFonts w:ascii="Times New Roman"/>
          <w:b w:val="false"/>
          <w:i w:val="false"/>
          <w:color w:val="000000"/>
          <w:sz w:val="28"/>
        </w:rPr>
        <w:t>
      18) еңбек (қызметтік) міндеттерін орындау кезінде жарақат алған немесе денсаулығына басқа да зиян келтірілген қызметкердің қосымша көмек түрлері мен күтімге мұқтаждығын айқындау;</w:t>
      </w:r>
    </w:p>
    <w:bookmarkEnd w:id="50"/>
    <w:bookmarkStart w:name="z61" w:id="51"/>
    <w:p>
      <w:pPr>
        <w:spacing w:after="0"/>
        <w:ind w:left="0"/>
        <w:jc w:val="both"/>
      </w:pPr>
      <w:r>
        <w:rPr>
          <w:rFonts w:ascii="Times New Roman"/>
          <w:b w:val="false"/>
          <w:i w:val="false"/>
          <w:color w:val="000000"/>
          <w:sz w:val="28"/>
        </w:rPr>
        <w:t>
      19) Қордың әлеуметтік төлемдерді уақтылы және дұрыс тағайындауын бақылауды қамтамасыз ету;</w:t>
      </w:r>
    </w:p>
    <w:bookmarkEnd w:id="51"/>
    <w:bookmarkStart w:name="z62" w:id="52"/>
    <w:p>
      <w:pPr>
        <w:spacing w:after="0"/>
        <w:ind w:left="0"/>
        <w:jc w:val="both"/>
      </w:pPr>
      <w:r>
        <w:rPr>
          <w:rFonts w:ascii="Times New Roman"/>
          <w:b w:val="false"/>
          <w:i w:val="false"/>
          <w:color w:val="000000"/>
          <w:sz w:val="28"/>
        </w:rPr>
        <w:t>
      20) Мемлекеттік корпорацияның алушыға әлеуметтік төлемдерді уақтылы және толық аударуын бақылауды қамтамасыз ету;</w:t>
      </w:r>
    </w:p>
    <w:bookmarkEnd w:id="52"/>
    <w:bookmarkStart w:name="z63" w:id="53"/>
    <w:p>
      <w:pPr>
        <w:spacing w:after="0"/>
        <w:ind w:left="0"/>
        <w:jc w:val="both"/>
      </w:pPr>
      <w:r>
        <w:rPr>
          <w:rFonts w:ascii="Times New Roman"/>
          <w:b w:val="false"/>
          <w:i w:val="false"/>
          <w:color w:val="000000"/>
          <w:sz w:val="28"/>
        </w:rPr>
        <w:t>
      21) Қордың әлеуметтік төлемдерді тағайындауы, тағайындаудан бас тартуы, сондай-ақ Мемлекеттік корпорацияның әлеуметтік төлемдерді уақтылы және толық аударуы мәселелері бойынша міндетті әлеуметтік сақтандыру жүйесіне қатысушылардың шағымдарын қарау;</w:t>
      </w:r>
    </w:p>
    <w:bookmarkEnd w:id="53"/>
    <w:bookmarkStart w:name="z64" w:id="54"/>
    <w:p>
      <w:pPr>
        <w:spacing w:after="0"/>
        <w:ind w:left="0"/>
        <w:jc w:val="both"/>
      </w:pPr>
      <w:r>
        <w:rPr>
          <w:rFonts w:ascii="Times New Roman"/>
          <w:b w:val="false"/>
          <w:i w:val="false"/>
          <w:color w:val="000000"/>
          <w:sz w:val="28"/>
        </w:rPr>
        <w:t>
      22) өз құзыреті шегінде Министрлік пен Комитет басшылығының тапсырмаларын орындау;</w:t>
      </w:r>
    </w:p>
    <w:bookmarkEnd w:id="54"/>
    <w:bookmarkStart w:name="z65" w:id="55"/>
    <w:p>
      <w:pPr>
        <w:spacing w:after="0"/>
        <w:ind w:left="0"/>
        <w:jc w:val="both"/>
      </w:pPr>
      <w:r>
        <w:rPr>
          <w:rFonts w:ascii="Times New Roman"/>
          <w:b w:val="false"/>
          <w:i w:val="false"/>
          <w:color w:val="000000"/>
          <w:sz w:val="28"/>
        </w:rPr>
        <w:t>
      23) өз құзыреті шегінде құқықтық, консультациялық және практикалық көмекті жүзеге асыру;</w:t>
      </w:r>
    </w:p>
    <w:bookmarkEnd w:id="55"/>
    <w:bookmarkStart w:name="z66" w:id="56"/>
    <w:p>
      <w:pPr>
        <w:spacing w:after="0"/>
        <w:ind w:left="0"/>
        <w:jc w:val="both"/>
      </w:pPr>
      <w:r>
        <w:rPr>
          <w:rFonts w:ascii="Times New Roman"/>
          <w:b w:val="false"/>
          <w:i w:val="false"/>
          <w:color w:val="000000"/>
          <w:sz w:val="28"/>
        </w:rPr>
        <w:t>
      24) өз құзыреті шегінде халықты әлеуметтік қорғау саласында мемлекеттік қызметтер көрсету;</w:t>
      </w:r>
    </w:p>
    <w:bookmarkEnd w:id="56"/>
    <w:bookmarkStart w:name="z67" w:id="57"/>
    <w:p>
      <w:pPr>
        <w:spacing w:after="0"/>
        <w:ind w:left="0"/>
        <w:jc w:val="both"/>
      </w:pPr>
      <w:r>
        <w:rPr>
          <w:rFonts w:ascii="Times New Roman"/>
          <w:b w:val="false"/>
          <w:i w:val="false"/>
          <w:color w:val="000000"/>
          <w:sz w:val="28"/>
        </w:rPr>
        <w:t>
      25) өз құзыреті шегінде халықты әлеуметтік қорғау саласындағы дерекқорды сүйемелдеу;</w:t>
      </w:r>
    </w:p>
    <w:bookmarkEnd w:id="57"/>
    <w:bookmarkStart w:name="z68" w:id="58"/>
    <w:p>
      <w:pPr>
        <w:spacing w:after="0"/>
        <w:ind w:left="0"/>
        <w:jc w:val="both"/>
      </w:pPr>
      <w:r>
        <w:rPr>
          <w:rFonts w:ascii="Times New Roman"/>
          <w:b w:val="false"/>
          <w:i w:val="false"/>
          <w:color w:val="000000"/>
          <w:sz w:val="28"/>
        </w:rPr>
        <w:t>
      26) Министрліктің Стратегиялық және Операциялық жоспарларын және Комитеттің жұмыс жоспарын іске асыруға қатысу;</w:t>
      </w:r>
    </w:p>
    <w:bookmarkEnd w:id="58"/>
    <w:bookmarkStart w:name="z69" w:id="59"/>
    <w:p>
      <w:pPr>
        <w:spacing w:after="0"/>
        <w:ind w:left="0"/>
        <w:jc w:val="both"/>
      </w:pPr>
      <w:r>
        <w:rPr>
          <w:rFonts w:ascii="Times New Roman"/>
          <w:b w:val="false"/>
          <w:i w:val="false"/>
          <w:color w:val="000000"/>
          <w:sz w:val="28"/>
        </w:rPr>
        <w:t>
      27) Департаментке заңнамамен және Министрлік пен Комитет басшылығы тарапынан жүктелген өзге де міндеттер мен функциялар.</w:t>
      </w:r>
    </w:p>
    <w:bookmarkEnd w:id="59"/>
    <w:bookmarkStart w:name="z70" w:id="60"/>
    <w:p>
      <w:pPr>
        <w:spacing w:after="0"/>
        <w:ind w:left="0"/>
        <w:jc w:val="both"/>
      </w:pPr>
      <w:r>
        <w:rPr>
          <w:rFonts w:ascii="Times New Roman"/>
          <w:b w:val="false"/>
          <w:i w:val="false"/>
          <w:color w:val="000000"/>
          <w:sz w:val="28"/>
        </w:rPr>
        <w:t>
      11. Департаменттің құқықтары мен міндеттері:</w:t>
      </w:r>
    </w:p>
    <w:bookmarkEnd w:id="60"/>
    <w:bookmarkStart w:name="z71" w:id="61"/>
    <w:p>
      <w:pPr>
        <w:spacing w:after="0"/>
        <w:ind w:left="0"/>
        <w:jc w:val="both"/>
      </w:pPr>
      <w:r>
        <w:rPr>
          <w:rFonts w:ascii="Times New Roman"/>
          <w:b w:val="false"/>
          <w:i w:val="false"/>
          <w:color w:val="000000"/>
          <w:sz w:val="28"/>
        </w:rPr>
        <w:t>
      1) белгіленген тәртіппен және құзыреті шегінде тексеруді және зейнетақымен және әлеуметтік қамсыздандыру, әлеуметтік сақтандыру және халықты әлеуметтік қорғау саласындағы, арнаулы әлеуметтік қызметтер туралы заңнама талаптарының сақталуы бойынша мемлекеттік бақылаудың өзге де нысандарын жүзеге асыру;</w:t>
      </w:r>
    </w:p>
    <w:bookmarkEnd w:id="61"/>
    <w:bookmarkStart w:name="z72" w:id="62"/>
    <w:p>
      <w:pPr>
        <w:spacing w:after="0"/>
        <w:ind w:left="0"/>
        <w:jc w:val="both"/>
      </w:pPr>
      <w:r>
        <w:rPr>
          <w:rFonts w:ascii="Times New Roman"/>
          <w:b w:val="false"/>
          <w:i w:val="false"/>
          <w:color w:val="000000"/>
          <w:sz w:val="28"/>
        </w:rPr>
        <w:t>
      2) белгіленген тәртіппен басқа мемлекеттік органдармен және ұйымдармен байланысты жүзеге асыру, олардан қызметке қажетті мәліметтер мен материалдарды сұрату және алу;</w:t>
      </w:r>
    </w:p>
    <w:bookmarkEnd w:id="62"/>
    <w:bookmarkStart w:name="z73" w:id="63"/>
    <w:p>
      <w:pPr>
        <w:spacing w:after="0"/>
        <w:ind w:left="0"/>
        <w:jc w:val="both"/>
      </w:pPr>
      <w:r>
        <w:rPr>
          <w:rFonts w:ascii="Times New Roman"/>
          <w:b w:val="false"/>
          <w:i w:val="false"/>
          <w:color w:val="000000"/>
          <w:sz w:val="28"/>
        </w:rPr>
        <w:t>
      3)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белгіленген тәртіппен Министрліктің ведомстволық бағынысты ұйымдарынан, жергілікті атқарушы органдардан, жеке және заңды тұлғалардан сұрату және алу;</w:t>
      </w:r>
    </w:p>
    <w:bookmarkEnd w:id="63"/>
    <w:bookmarkStart w:name="z74" w:id="64"/>
    <w:p>
      <w:pPr>
        <w:spacing w:after="0"/>
        <w:ind w:left="0"/>
        <w:jc w:val="both"/>
      </w:pPr>
      <w:r>
        <w:rPr>
          <w:rFonts w:ascii="Times New Roman"/>
          <w:b w:val="false"/>
          <w:i w:val="false"/>
          <w:color w:val="000000"/>
          <w:sz w:val="28"/>
        </w:rPr>
        <w:t>
      4) Департаменттің құзыретіне кіретін мәселелерді талқылау жөніндегі комиссиялар мен жұмыс топтарының жұмысына қатысу;</w:t>
      </w:r>
    </w:p>
    <w:bookmarkEnd w:id="64"/>
    <w:bookmarkStart w:name="z75" w:id="65"/>
    <w:p>
      <w:pPr>
        <w:spacing w:after="0"/>
        <w:ind w:left="0"/>
        <w:jc w:val="both"/>
      </w:pPr>
      <w:r>
        <w:rPr>
          <w:rFonts w:ascii="Times New Roman"/>
          <w:b w:val="false"/>
          <w:i w:val="false"/>
          <w:color w:val="000000"/>
          <w:sz w:val="28"/>
        </w:rPr>
        <w:t>
      5) Министрлік пен Комитеттің құзыретіне кіретін мәселелер бойынша нормативтік құқықтық актілерге өзгерістер мен толықтырулар енгізу жөнінде ұсыныстар енгізу;</w:t>
      </w:r>
    </w:p>
    <w:bookmarkEnd w:id="65"/>
    <w:bookmarkStart w:name="z76" w:id="66"/>
    <w:p>
      <w:pPr>
        <w:spacing w:after="0"/>
        <w:ind w:left="0"/>
        <w:jc w:val="both"/>
      </w:pPr>
      <w:r>
        <w:rPr>
          <w:rFonts w:ascii="Times New Roman"/>
          <w:b w:val="false"/>
          <w:i w:val="false"/>
          <w:color w:val="000000"/>
          <w:sz w:val="28"/>
        </w:rPr>
        <w:t>
      6) өз атынан азаматтық-құқықтық қатынастарға түсу;</w:t>
      </w:r>
    </w:p>
    <w:bookmarkEnd w:id="66"/>
    <w:bookmarkStart w:name="z77" w:id="67"/>
    <w:p>
      <w:pPr>
        <w:spacing w:after="0"/>
        <w:ind w:left="0"/>
        <w:jc w:val="both"/>
      </w:pPr>
      <w:r>
        <w:rPr>
          <w:rFonts w:ascii="Times New Roman"/>
          <w:b w:val="false"/>
          <w:i w:val="false"/>
          <w:color w:val="000000"/>
          <w:sz w:val="28"/>
        </w:rPr>
        <w:t>
      7) Министрліктің және (немесе) Комитеттің құзыретіне кіретін мәселелер бойынша сенімхат негізінде мемлекеттік мекемелерде, меншік нысанына қарамастан ұйымдарда, республиканың барлық соттарында олардың атынан өкілдік ету;</w:t>
      </w:r>
    </w:p>
    <w:bookmarkEnd w:id="67"/>
    <w:bookmarkStart w:name="z78" w:id="68"/>
    <w:p>
      <w:pPr>
        <w:spacing w:after="0"/>
        <w:ind w:left="0"/>
        <w:jc w:val="both"/>
      </w:pPr>
      <w:r>
        <w:rPr>
          <w:rFonts w:ascii="Times New Roman"/>
          <w:b w:val="false"/>
          <w:i w:val="false"/>
          <w:color w:val="000000"/>
          <w:sz w:val="28"/>
        </w:rPr>
        <w:t>
      8) Департаменттің құзыретіне кіретін мәселелер бойынша шешімдер қабылдау;</w:t>
      </w:r>
    </w:p>
    <w:bookmarkEnd w:id="68"/>
    <w:bookmarkStart w:name="z79" w:id="69"/>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заңмен қорғалатын құқықтары мен мүдделерін сақтау;</w:t>
      </w:r>
    </w:p>
    <w:bookmarkEnd w:id="69"/>
    <w:bookmarkStart w:name="z80" w:id="70"/>
    <w:p>
      <w:pPr>
        <w:spacing w:after="0"/>
        <w:ind w:left="0"/>
        <w:jc w:val="both"/>
      </w:pPr>
      <w:r>
        <w:rPr>
          <w:rFonts w:ascii="Times New Roman"/>
          <w:b w:val="false"/>
          <w:i w:val="false"/>
          <w:color w:val="000000"/>
          <w:sz w:val="28"/>
        </w:rPr>
        <w:t>
      10) Қазақстан Республикасының заңнамалық актілерінде көзделген өзге де құқықтар мен міндеттер.</w:t>
      </w:r>
    </w:p>
    <w:bookmarkEnd w:id="70"/>
    <w:bookmarkStart w:name="z81" w:id="71"/>
    <w:p>
      <w:pPr>
        <w:spacing w:after="0"/>
        <w:ind w:left="0"/>
        <w:jc w:val="left"/>
      </w:pPr>
      <w:r>
        <w:rPr>
          <w:rFonts w:ascii="Times New Roman"/>
          <w:b/>
          <w:i w:val="false"/>
          <w:color w:val="000000"/>
        </w:rPr>
        <w:t xml:space="preserve"> 3-тарау. Департаменттің қызметін ұйымдастыру</w:t>
      </w:r>
    </w:p>
    <w:bookmarkEnd w:id="71"/>
    <w:bookmarkStart w:name="z82" w:id="72"/>
    <w:p>
      <w:pPr>
        <w:spacing w:after="0"/>
        <w:ind w:left="0"/>
        <w:jc w:val="both"/>
      </w:pPr>
      <w:r>
        <w:rPr>
          <w:rFonts w:ascii="Times New Roman"/>
          <w:b w:val="false"/>
          <w:i w:val="false"/>
          <w:color w:val="000000"/>
          <w:sz w:val="28"/>
        </w:rPr>
        <w:t>
      12. Департаментті Қазақстан Республикасының заңнамасында белгіленген тәртіппен Министрліктің жауапты хатшысы лауазымға тағайындайтын және босататын басшы басқарады. Департамент басшысының Қазақстан Республикасының заңнамасында белгіленген тәртіппен лауазымға Министрліктің жауапты хатшысы тағайындайтын және лауазымынан босататын орынбасарлары болады.</w:t>
      </w:r>
    </w:p>
    <w:bookmarkEnd w:id="72"/>
    <w:bookmarkStart w:name="z83" w:id="73"/>
    <w:p>
      <w:pPr>
        <w:spacing w:after="0"/>
        <w:ind w:left="0"/>
        <w:jc w:val="both"/>
      </w:pPr>
      <w:r>
        <w:rPr>
          <w:rFonts w:ascii="Times New Roman"/>
          <w:b w:val="false"/>
          <w:i w:val="false"/>
          <w:color w:val="000000"/>
          <w:sz w:val="28"/>
        </w:rPr>
        <w:t>
      Департамент басшысының, басшы орынбасарларының міндеттері мен өкілеттіктерін Комитет төрағасы айқындайды.</w:t>
      </w:r>
    </w:p>
    <w:bookmarkEnd w:id="73"/>
    <w:bookmarkStart w:name="z84" w:id="74"/>
    <w:p>
      <w:pPr>
        <w:spacing w:after="0"/>
        <w:ind w:left="0"/>
        <w:jc w:val="both"/>
      </w:pPr>
      <w:r>
        <w:rPr>
          <w:rFonts w:ascii="Times New Roman"/>
          <w:b w:val="false"/>
          <w:i w:val="false"/>
          <w:color w:val="000000"/>
          <w:sz w:val="28"/>
        </w:rPr>
        <w:t>
      13. Департамент басшысы Департаменттің жұмысын ұйымдастырады және оған басшылық жасайды және Департаментке жүктелген міндеттердің орындалуы және оның өз функцияларын жүзеге асыруы үшін дербес жауапты болады.</w:t>
      </w:r>
    </w:p>
    <w:bookmarkEnd w:id="74"/>
    <w:bookmarkStart w:name="z85" w:id="75"/>
    <w:p>
      <w:pPr>
        <w:spacing w:after="0"/>
        <w:ind w:left="0"/>
        <w:jc w:val="both"/>
      </w:pPr>
      <w:r>
        <w:rPr>
          <w:rFonts w:ascii="Times New Roman"/>
          <w:b w:val="false"/>
          <w:i w:val="false"/>
          <w:color w:val="000000"/>
          <w:sz w:val="28"/>
        </w:rPr>
        <w:t>
      14. Осы мақсатта Департамент басшысы:</w:t>
      </w:r>
    </w:p>
    <w:bookmarkEnd w:id="75"/>
    <w:bookmarkStart w:name="z86" w:id="76"/>
    <w:p>
      <w:pPr>
        <w:spacing w:after="0"/>
        <w:ind w:left="0"/>
        <w:jc w:val="both"/>
      </w:pPr>
      <w:r>
        <w:rPr>
          <w:rFonts w:ascii="Times New Roman"/>
          <w:b w:val="false"/>
          <w:i w:val="false"/>
          <w:color w:val="000000"/>
          <w:sz w:val="28"/>
        </w:rPr>
        <w:t>
      1) Департамент қызметкерлерінің міндеттері мен өкілеттіктерін айқындайды;</w:t>
      </w:r>
    </w:p>
    <w:bookmarkEnd w:id="76"/>
    <w:bookmarkStart w:name="z87" w:id="77"/>
    <w:p>
      <w:pPr>
        <w:spacing w:after="0"/>
        <w:ind w:left="0"/>
        <w:jc w:val="both"/>
      </w:pPr>
      <w:r>
        <w:rPr>
          <w:rFonts w:ascii="Times New Roman"/>
          <w:b w:val="false"/>
          <w:i w:val="false"/>
          <w:color w:val="000000"/>
          <w:sz w:val="28"/>
        </w:rPr>
        <w:t>
      2) еңбек қатынастарының мәселелері заңнамалық актілерге сәйкес жоғары тұрған лауазымды адамдардың құзыретіне жатқызылған қызметкерлерді қоспағанда, заңнамаға сәйкес Департамент қызметкерлерін лауазымдарға тағайындайды және лауазымдардан босатады;</w:t>
      </w:r>
    </w:p>
    <w:bookmarkEnd w:id="77"/>
    <w:bookmarkStart w:name="z88" w:id="78"/>
    <w:p>
      <w:pPr>
        <w:spacing w:after="0"/>
        <w:ind w:left="0"/>
        <w:jc w:val="both"/>
      </w:pPr>
      <w:r>
        <w:rPr>
          <w:rFonts w:ascii="Times New Roman"/>
          <w:b w:val="false"/>
          <w:i w:val="false"/>
          <w:color w:val="000000"/>
          <w:sz w:val="28"/>
        </w:rPr>
        <w:t>
      3) Департамент қызметкерлерінің лауазымдық нұсқаулықтарын бекітеді, заңнамада белгіленген тәртіпте Департамент қызметкерлерін іссапарға жіберу мәселелерін шешеді;</w:t>
      </w:r>
    </w:p>
    <w:bookmarkEnd w:id="78"/>
    <w:bookmarkStart w:name="z89" w:id="79"/>
    <w:p>
      <w:pPr>
        <w:spacing w:after="0"/>
        <w:ind w:left="0"/>
        <w:jc w:val="both"/>
      </w:pPr>
      <w:r>
        <w:rPr>
          <w:rFonts w:ascii="Times New Roman"/>
          <w:b w:val="false"/>
          <w:i w:val="false"/>
          <w:color w:val="000000"/>
          <w:sz w:val="28"/>
        </w:rPr>
        <w:t>
      4) еңбек қатынастарының мәселелері заңнамалық актілерге сәйкес жоғары тұрған лауазымды адамдардың құзыретіне жатқызылған қызметкерлерді қоспағанда, заңнамада белгіленген тәртіпте демалыс беру, материалдық көмек көрсету, даярлау (қайта даярлау), біліктілікті арттыру, көтермелеу, үстемеақы төлеу және сыйлықақы беру, Департамент қызметкерлеріне тәртіптік жаза қолдану мәселелерін шешеді;</w:t>
      </w:r>
    </w:p>
    <w:bookmarkEnd w:id="79"/>
    <w:bookmarkStart w:name="z90" w:id="80"/>
    <w:p>
      <w:pPr>
        <w:spacing w:after="0"/>
        <w:ind w:left="0"/>
        <w:jc w:val="both"/>
      </w:pPr>
      <w:r>
        <w:rPr>
          <w:rFonts w:ascii="Times New Roman"/>
          <w:b w:val="false"/>
          <w:i w:val="false"/>
          <w:color w:val="000000"/>
          <w:sz w:val="28"/>
        </w:rPr>
        <w:t>
      5) демалыс беру, материалдық көмек көрсету, даярлау (қайта даярлау), біліктілікті арттыру, көтермелеу, үстемеақы төлеу, сыйлықақы беру және Департамент басшысының орынбасарларына тәртіптік жаза қолдану мәселелерін Комитет төрағасының қарауына енгізеді;</w:t>
      </w:r>
    </w:p>
    <w:bookmarkEnd w:id="80"/>
    <w:bookmarkStart w:name="z91" w:id="81"/>
    <w:p>
      <w:pPr>
        <w:spacing w:after="0"/>
        <w:ind w:left="0"/>
        <w:jc w:val="both"/>
      </w:pPr>
      <w:r>
        <w:rPr>
          <w:rFonts w:ascii="Times New Roman"/>
          <w:b w:val="false"/>
          <w:i w:val="false"/>
          <w:color w:val="000000"/>
          <w:sz w:val="28"/>
        </w:rPr>
        <w:t>
      6) белгіленген құзырет шегінде құқықтық актілерге қол қояды;</w:t>
      </w:r>
    </w:p>
    <w:bookmarkEnd w:id="81"/>
    <w:bookmarkStart w:name="z92" w:id="82"/>
    <w:p>
      <w:pPr>
        <w:spacing w:after="0"/>
        <w:ind w:left="0"/>
        <w:jc w:val="both"/>
      </w:pPr>
      <w:r>
        <w:rPr>
          <w:rFonts w:ascii="Times New Roman"/>
          <w:b w:val="false"/>
          <w:i w:val="false"/>
          <w:color w:val="000000"/>
          <w:sz w:val="28"/>
        </w:rPr>
        <w:t>
      7) мемлекеттік органдарда және меншік нысанына қарамастан өзге де ұйымдарда, сондай-ақ жеке және заңды тұлғалармен қарым-қатынаста Департаменттің атынан өкілдік етеді;</w:t>
      </w:r>
    </w:p>
    <w:bookmarkEnd w:id="82"/>
    <w:bookmarkStart w:name="z93" w:id="83"/>
    <w:p>
      <w:pPr>
        <w:spacing w:after="0"/>
        <w:ind w:left="0"/>
        <w:jc w:val="both"/>
      </w:pPr>
      <w:r>
        <w:rPr>
          <w:rFonts w:ascii="Times New Roman"/>
          <w:b w:val="false"/>
          <w:i w:val="false"/>
          <w:color w:val="000000"/>
          <w:sz w:val="28"/>
        </w:rPr>
        <w:t>
      8) заңнамаға сәйкес Департаменттің атынан наразылықтар мен талап-арыздар беру туралы шешімдер қабылдайды;</w:t>
      </w:r>
    </w:p>
    <w:bookmarkEnd w:id="83"/>
    <w:bookmarkStart w:name="z94" w:id="84"/>
    <w:p>
      <w:pPr>
        <w:spacing w:after="0"/>
        <w:ind w:left="0"/>
        <w:jc w:val="both"/>
      </w:pPr>
      <w:r>
        <w:rPr>
          <w:rFonts w:ascii="Times New Roman"/>
          <w:b w:val="false"/>
          <w:i w:val="false"/>
          <w:color w:val="000000"/>
          <w:sz w:val="28"/>
        </w:rPr>
        <w:t>
      9) Департаментте сыбайлас жемқорлыққа қарсы іс-қимылдарға бағытталған шараларды қабылдайды және сыбайлас жемқорлыққа қарсы тиісті шаралар қабылдамағаны үшін дербес жауапкершілікте болады.</w:t>
      </w:r>
    </w:p>
    <w:bookmarkEnd w:id="84"/>
    <w:bookmarkStart w:name="z95" w:id="85"/>
    <w:p>
      <w:pPr>
        <w:spacing w:after="0"/>
        <w:ind w:left="0"/>
        <w:jc w:val="left"/>
      </w:pPr>
      <w:r>
        <w:rPr>
          <w:rFonts w:ascii="Times New Roman"/>
          <w:b/>
          <w:i w:val="false"/>
          <w:color w:val="000000"/>
        </w:rPr>
        <w:t xml:space="preserve"> 4-тарау. Департаменттің мүлкі</w:t>
      </w:r>
    </w:p>
    <w:bookmarkEnd w:id="85"/>
    <w:bookmarkStart w:name="z96" w:id="86"/>
    <w:p>
      <w:pPr>
        <w:spacing w:after="0"/>
        <w:ind w:left="0"/>
        <w:jc w:val="both"/>
      </w:pPr>
      <w:r>
        <w:rPr>
          <w:rFonts w:ascii="Times New Roman"/>
          <w:b w:val="false"/>
          <w:i w:val="false"/>
          <w:color w:val="000000"/>
          <w:sz w:val="28"/>
        </w:rPr>
        <w:t>
      15.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қызметінің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6"/>
    <w:bookmarkStart w:name="z97" w:id="87"/>
    <w:p>
      <w:pPr>
        <w:spacing w:after="0"/>
        <w:ind w:left="0"/>
        <w:jc w:val="both"/>
      </w:pPr>
      <w:r>
        <w:rPr>
          <w:rFonts w:ascii="Times New Roman"/>
          <w:b w:val="false"/>
          <w:i w:val="false"/>
          <w:color w:val="000000"/>
          <w:sz w:val="28"/>
        </w:rPr>
        <w:t>
      16. Департаментке бекітілген мүлік республикалық меншікке жатады.</w:t>
      </w:r>
    </w:p>
    <w:bookmarkEnd w:id="87"/>
    <w:bookmarkStart w:name="z98" w:id="88"/>
    <w:p>
      <w:pPr>
        <w:spacing w:after="0"/>
        <w:ind w:left="0"/>
        <w:jc w:val="both"/>
      </w:pPr>
      <w:r>
        <w:rPr>
          <w:rFonts w:ascii="Times New Roman"/>
          <w:b w:val="false"/>
          <w:i w:val="false"/>
          <w:color w:val="000000"/>
          <w:sz w:val="28"/>
        </w:rPr>
        <w:t>
      17. Егер заңнамада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88"/>
    <w:bookmarkStart w:name="z99" w:id="89"/>
    <w:p>
      <w:pPr>
        <w:spacing w:after="0"/>
        <w:ind w:left="0"/>
        <w:jc w:val="left"/>
      </w:pPr>
      <w:r>
        <w:rPr>
          <w:rFonts w:ascii="Times New Roman"/>
          <w:b/>
          <w:i w:val="false"/>
          <w:color w:val="000000"/>
        </w:rPr>
        <w:t xml:space="preserve"> 5-тарау. Департаментті қайта ұйымдастыру және тарату</w:t>
      </w:r>
    </w:p>
    <w:bookmarkEnd w:id="89"/>
    <w:bookmarkStart w:name="z100" w:id="90"/>
    <w:p>
      <w:pPr>
        <w:spacing w:after="0"/>
        <w:ind w:left="0"/>
        <w:jc w:val="both"/>
      </w:pPr>
      <w:r>
        <w:rPr>
          <w:rFonts w:ascii="Times New Roman"/>
          <w:b w:val="false"/>
          <w:i w:val="false"/>
          <w:color w:val="000000"/>
          <w:sz w:val="28"/>
        </w:rPr>
        <w:t>
      18. Департаментті қайта ұйымдастыру және тарату Қазақстан Республикасының заңнамасына сәйкес жүзеге асырылады.</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