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b6e6" w14:textId="b34b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№42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1 наурыздағы № 79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"41)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алып тасталсын;</w:t>
      </w:r>
    </w:p>
    <w:bookmarkStart w:name="z12" w:id="4"/>
    <w:p>
      <w:pPr>
        <w:spacing w:after="0"/>
        <w:ind w:left="0"/>
        <w:jc w:val="both"/>
      </w:pPr>
      <w:r>
        <w:rPr>
          <w:rFonts w:ascii="Times New Roman"/>
          <w:b w:val="false"/>
          <w:i w:val="false"/>
          <w:color w:val="000000"/>
          <w:sz w:val="28"/>
        </w:rPr>
        <w:t>
      мынадай мазмұндағы 45-1) тармақшамен толықтырылсын:</w:t>
      </w:r>
    </w:p>
    <w:bookmarkEnd w:id="4"/>
    <w:bookmarkStart w:name="z13" w:id="5"/>
    <w:p>
      <w:pPr>
        <w:spacing w:after="0"/>
        <w:ind w:left="0"/>
        <w:jc w:val="both"/>
      </w:pPr>
      <w:r>
        <w:rPr>
          <w:rFonts w:ascii="Times New Roman"/>
          <w:b w:val="false"/>
          <w:i w:val="false"/>
          <w:color w:val="000000"/>
          <w:sz w:val="28"/>
        </w:rPr>
        <w:t>
      "45-1) табиғи монополиялар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6-тармағының талаптарына сәйкес келмеуі туралы ақпаратты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"49)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6"/>
    <w:bookmarkStart w:name="z16"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қалалары бойынша аумақтық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8. Департаменттің толық </w:t>
      </w:r>
      <w:r>
        <w:rPr>
          <w:rFonts w:ascii="Times New Roman"/>
          <w:b w:val="false"/>
          <w:i w:val="false"/>
          <w:color w:val="000000"/>
          <w:sz w:val="28"/>
        </w:rPr>
        <w:t>атауы</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Атомдық және энергетикалық қадағалау мен бақылау комитетінің тиісті облыс, Астана, Алматы қалалары бойынша аумақтық департаменті" мемлекеттік мекемесі;</w:t>
      </w:r>
    </w:p>
    <w:bookmarkEnd w:id="9"/>
    <w:bookmarkStart w:name="z19" w:id="10"/>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государственного энергетического надзора и контроля Министерства энергетики Республики Казахстан по соответствующей области, городов Астаны, Алматы".;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"11)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24" w:id="12"/>
    <w:p>
      <w:pPr>
        <w:spacing w:after="0"/>
        <w:ind w:left="0"/>
        <w:jc w:val="both"/>
      </w:pPr>
      <w:r>
        <w:rPr>
          <w:rFonts w:ascii="Times New Roman"/>
          <w:b w:val="false"/>
          <w:i w:val="false"/>
          <w:color w:val="000000"/>
          <w:sz w:val="28"/>
        </w:rPr>
        <w:t>
      мынадай мазмұндағы 17-1) тармақшамен толықтырылсын:</w:t>
      </w:r>
    </w:p>
    <w:bookmarkEnd w:id="12"/>
    <w:bookmarkStart w:name="z25" w:id="13"/>
    <w:p>
      <w:pPr>
        <w:spacing w:after="0"/>
        <w:ind w:left="0"/>
        <w:jc w:val="both"/>
      </w:pPr>
      <w:r>
        <w:rPr>
          <w:rFonts w:ascii="Times New Roman"/>
          <w:b w:val="false"/>
          <w:i w:val="false"/>
          <w:color w:val="000000"/>
          <w:sz w:val="28"/>
        </w:rPr>
        <w:t>
      "17-1) табиғи монополиялар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6-тармағының талаптарына сәйкес келмеуі туралы ақпаратты жібереді;".</w:t>
      </w:r>
    </w:p>
    <w:bookmarkEnd w:id="13"/>
    <w:bookmarkStart w:name="z26" w:id="1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4"/>
    <w:bookmarkStart w:name="z27" w:id="15"/>
    <w:p>
      <w:pPr>
        <w:spacing w:after="0"/>
        <w:ind w:left="0"/>
        <w:jc w:val="both"/>
      </w:pPr>
      <w:r>
        <w:rPr>
          <w:rFonts w:ascii="Times New Roman"/>
          <w:b w:val="false"/>
          <w:i w:val="false"/>
          <w:color w:val="000000"/>
          <w:sz w:val="28"/>
        </w:rPr>
        <w:t>
      1) осы бұйрыққа қол қойған күннен бастап бір апталық мерзімде оның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5"/>
    <w:bookmarkStart w:name="z28" w:id="16"/>
    <w:p>
      <w:pPr>
        <w:spacing w:after="0"/>
        <w:ind w:left="0"/>
        <w:jc w:val="both"/>
      </w:pPr>
      <w:r>
        <w:rPr>
          <w:rFonts w:ascii="Times New Roman"/>
          <w:b w:val="false"/>
          <w:i w:val="false"/>
          <w:color w:val="000000"/>
          <w:sz w:val="28"/>
        </w:rPr>
        <w:t>
      2) осы бұйрыққа қол қойған күннен бастап бір ай мерзімде бұйрық көшірмесін қоса бере отырып, Астана қаласының Әділет департаментіне хабарлауды;</w:t>
      </w:r>
    </w:p>
    <w:bookmarkEnd w:id="16"/>
    <w:bookmarkStart w:name="z29" w:id="17"/>
    <w:p>
      <w:pPr>
        <w:spacing w:after="0"/>
        <w:ind w:left="0"/>
        <w:jc w:val="both"/>
      </w:pPr>
      <w:r>
        <w:rPr>
          <w:rFonts w:ascii="Times New Roman"/>
          <w:b w:val="false"/>
          <w:i w:val="false"/>
          <w:color w:val="000000"/>
          <w:sz w:val="28"/>
        </w:rPr>
        <w:t>
      3) осы бұйрық қолданысқа енгізілген күнінен бастап он күн ішінде оны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интернет-ресурсында орналастыруды қамтамасыз етсін.</w:t>
      </w:r>
    </w:p>
    <w:bookmarkEnd w:id="17"/>
    <w:bookmarkStart w:name="z30" w:id="1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Энергетика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