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fb4c" w14:textId="ee3f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13 маусымдағы № 237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2014 жылғы 20 қазанда "Әділет" ақпараттық-құқықтық жүйесінде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"38) мерзiмдер мен орындалуына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бередi;";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Комитеттің төрағасы жүзеге асырады.</w:t>
      </w:r>
    </w:p>
    <w:bookmarkEnd w:id="4"/>
    <w:bookmarkStart w:name="z14" w:id="5"/>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лауазымға тағайындалады және лауазымнан босатылады.</w:t>
      </w:r>
    </w:p>
    <w:bookmarkEnd w:id="5"/>
    <w:bookmarkStart w:name="z15" w:id="6"/>
    <w:p>
      <w:pPr>
        <w:spacing w:after="0"/>
        <w:ind w:left="0"/>
        <w:jc w:val="both"/>
      </w:pPr>
      <w:r>
        <w:rPr>
          <w:rFonts w:ascii="Times New Roman"/>
          <w:b w:val="false"/>
          <w:i w:val="false"/>
          <w:color w:val="000000"/>
          <w:sz w:val="28"/>
        </w:rPr>
        <w:t>
      18. Қазақстан Республикасының заңнамасында белгіленген тәртіппен лауазымға тағайындайтын және лауазымнан босататын Комитет төрағасының орынбасарлары болады.";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w:t>
      </w:r>
    </w:p>
    <w:bookmarkEnd w:id="7"/>
    <w:bookmarkStart w:name="z19" w:id="8"/>
    <w:p>
      <w:pPr>
        <w:spacing w:after="0"/>
        <w:ind w:left="0"/>
        <w:jc w:val="both"/>
      </w:pPr>
      <w:r>
        <w:rPr>
          <w:rFonts w:ascii="Times New Roman"/>
          <w:b w:val="false"/>
          <w:i w:val="false"/>
          <w:color w:val="000000"/>
          <w:sz w:val="28"/>
        </w:rPr>
        <w:t>
      Төрағаның орынбасарларын, Комитеттің аумақтық органдарының басшылары мен басшылардың орынбасарларын қоспағанда, Комитеттің қызметкерлерін, Комитеттің аумақтық органдарының қызметкерлерін лауазымға тағайындайды және лауазымнан босатады;";</w:t>
      </w:r>
    </w:p>
    <w:bookmarkEnd w:id="8"/>
    <w:bookmarkStart w:name="z20" w:id="9"/>
    <w:p>
      <w:pPr>
        <w:spacing w:after="0"/>
        <w:ind w:left="0"/>
        <w:jc w:val="both"/>
      </w:pPr>
      <w:r>
        <w:rPr>
          <w:rFonts w:ascii="Times New Roman"/>
          <w:b w:val="false"/>
          <w:i w:val="false"/>
          <w:color w:val="000000"/>
          <w:sz w:val="28"/>
        </w:rPr>
        <w:t>
      мынадай мазмұндағы 5-1) тармақшамен толықтырылсын:</w:t>
      </w:r>
    </w:p>
    <w:bookmarkEnd w:id="9"/>
    <w:bookmarkStart w:name="z21" w:id="10"/>
    <w:p>
      <w:pPr>
        <w:spacing w:after="0"/>
        <w:ind w:left="0"/>
        <w:jc w:val="both"/>
      </w:pPr>
      <w:r>
        <w:rPr>
          <w:rFonts w:ascii="Times New Roman"/>
          <w:b w:val="false"/>
          <w:i w:val="false"/>
          <w:color w:val="000000"/>
          <w:sz w:val="28"/>
        </w:rPr>
        <w:t>
      "5-1) Қазақстан Республикасының заңнамасында белгіленген тәртіппен:</w:t>
      </w:r>
    </w:p>
    <w:bookmarkEnd w:id="10"/>
    <w:bookmarkStart w:name="z22" w:id="11"/>
    <w:p>
      <w:pPr>
        <w:spacing w:after="0"/>
        <w:ind w:left="0"/>
        <w:jc w:val="both"/>
      </w:pPr>
      <w:r>
        <w:rPr>
          <w:rFonts w:ascii="Times New Roman"/>
          <w:b w:val="false"/>
          <w:i w:val="false"/>
          <w:color w:val="000000"/>
          <w:sz w:val="28"/>
        </w:rPr>
        <w:t>
      техникалық қызмет көрсетудi жүзеге асыратын және Комитеттің жұмыс iстеуiн қамтамасыз ететiн адамдарды;</w:t>
      </w:r>
    </w:p>
    <w:bookmarkEnd w:id="11"/>
    <w:bookmarkStart w:name="z23" w:id="12"/>
    <w:p>
      <w:pPr>
        <w:spacing w:after="0"/>
        <w:ind w:left="0"/>
        <w:jc w:val="both"/>
      </w:pPr>
      <w:r>
        <w:rPr>
          <w:rFonts w:ascii="Times New Roman"/>
          <w:b w:val="false"/>
          <w:i w:val="false"/>
          <w:color w:val="000000"/>
          <w:sz w:val="28"/>
        </w:rPr>
        <w:t>
      еңбек шарты негізінде қызметін Комитетте жүзеге асыратын адамдарды жұмысқа қабылдауды және еңбек шартын тоқтатуды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xml:space="preserve">
      "7) Төрағаның орынбасарларын және Комитеттің аумақтық органдарының басшыларын қоспағанда, Комитеттің қызметкерлерін, Комитеттің аумақтық органдарының қызметкерлерін; </w:t>
      </w:r>
    </w:p>
    <w:bookmarkEnd w:id="13"/>
    <w:bookmarkStart w:name="z26" w:id="14"/>
    <w:p>
      <w:pPr>
        <w:spacing w:after="0"/>
        <w:ind w:left="0"/>
        <w:jc w:val="both"/>
      </w:pPr>
      <w:r>
        <w:rPr>
          <w:rFonts w:ascii="Times New Roman"/>
          <w:b w:val="false"/>
          <w:i w:val="false"/>
          <w:color w:val="000000"/>
          <w:sz w:val="28"/>
        </w:rPr>
        <w:t xml:space="preserve">
      техникалық қызмет көрсетудi жүзеге асыратын және Комитеттің жұмыс iстеуiн қамтамасыз ететiн адамдарды; </w:t>
      </w:r>
    </w:p>
    <w:bookmarkEnd w:id="14"/>
    <w:bookmarkStart w:name="z27" w:id="15"/>
    <w:p>
      <w:pPr>
        <w:spacing w:after="0"/>
        <w:ind w:left="0"/>
        <w:jc w:val="both"/>
      </w:pPr>
      <w:r>
        <w:rPr>
          <w:rFonts w:ascii="Times New Roman"/>
          <w:b w:val="false"/>
          <w:i w:val="false"/>
          <w:color w:val="000000"/>
          <w:sz w:val="28"/>
        </w:rPr>
        <w:t>
      еңбек шартының негізінде қызметін Комитетте жүзеге асыратын адамдарды іссапарға жіберу, еңбек демалысын беру, материалдық көмек көрсету, даярлау (қайта даярлау), біліктілігін арттыру, көтермелеу, үстемеақылар төлеу, сыйлықақы беру мәселелерін шешеді;";</w:t>
      </w:r>
    </w:p>
    <w:bookmarkEnd w:id="15"/>
    <w:bookmarkStart w:name="z28" w:id="16"/>
    <w:p>
      <w:pPr>
        <w:spacing w:after="0"/>
        <w:ind w:left="0"/>
        <w:jc w:val="both"/>
      </w:pPr>
      <w:r>
        <w:rPr>
          <w:rFonts w:ascii="Times New Roman"/>
          <w:b w:val="false"/>
          <w:i w:val="false"/>
          <w:color w:val="000000"/>
          <w:sz w:val="28"/>
        </w:rPr>
        <w:t>
      мынадай мазмұндағы 7-1) тармақшамен толықтырылсын:</w:t>
      </w:r>
    </w:p>
    <w:bookmarkEnd w:id="16"/>
    <w:bookmarkStart w:name="z29" w:id="17"/>
    <w:p>
      <w:pPr>
        <w:spacing w:after="0"/>
        <w:ind w:left="0"/>
        <w:jc w:val="both"/>
      </w:pPr>
      <w:r>
        <w:rPr>
          <w:rFonts w:ascii="Times New Roman"/>
          <w:b w:val="false"/>
          <w:i w:val="false"/>
          <w:color w:val="000000"/>
          <w:sz w:val="28"/>
        </w:rPr>
        <w:t>
      "7-1) Төрағаның орынбасарларын, Комитеттің аумақтық бөлімшелерінің басшылары мен басшылардың орынбасарларын қоспағанда, Комитеттің қызметкерлерін, Комитеттің аумақтық органдарының қызметкерлерін;</w:t>
      </w:r>
    </w:p>
    <w:bookmarkEnd w:id="17"/>
    <w:bookmarkStart w:name="z30" w:id="18"/>
    <w:p>
      <w:pPr>
        <w:spacing w:after="0"/>
        <w:ind w:left="0"/>
        <w:jc w:val="both"/>
      </w:pPr>
      <w:r>
        <w:rPr>
          <w:rFonts w:ascii="Times New Roman"/>
          <w:b w:val="false"/>
          <w:i w:val="false"/>
          <w:color w:val="000000"/>
          <w:sz w:val="28"/>
        </w:rPr>
        <w:t xml:space="preserve">
      техникалық қызмет көрсетудi жүзеге асыратын және Комитеттің жұмыс iстеуiн қамтамасыз ететiн адамдарды; </w:t>
      </w:r>
    </w:p>
    <w:bookmarkEnd w:id="18"/>
    <w:bookmarkStart w:name="z31" w:id="19"/>
    <w:p>
      <w:pPr>
        <w:spacing w:after="0"/>
        <w:ind w:left="0"/>
        <w:jc w:val="both"/>
      </w:pPr>
      <w:r>
        <w:rPr>
          <w:rFonts w:ascii="Times New Roman"/>
          <w:b w:val="false"/>
          <w:i w:val="false"/>
          <w:color w:val="000000"/>
          <w:sz w:val="28"/>
        </w:rPr>
        <w:t>
      еңбек шартының негізінде қызметін Комитетте жүзеге асыратын адамдарды тәртіптік жауапкершілікке тарту мәселелерін шешеді;";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"8) Комитеттің аумақтық органы басшысының ұсынысы бойынша Қазақстан Республикасының заңнамасында белгіленген тәртіппен техникалық қызмет көрсетудi жүзеге асыратын және Комитеттің аумақтық органының жұмыс iстеуiн қамтамасыз ететiн адамдарға; </w:t>
      </w:r>
    </w:p>
    <w:bookmarkEnd w:id="20"/>
    <w:bookmarkStart w:name="z34" w:id="21"/>
    <w:p>
      <w:pPr>
        <w:spacing w:after="0"/>
        <w:ind w:left="0"/>
        <w:jc w:val="both"/>
      </w:pPr>
      <w:r>
        <w:rPr>
          <w:rFonts w:ascii="Times New Roman"/>
          <w:b w:val="false"/>
          <w:i w:val="false"/>
          <w:color w:val="000000"/>
          <w:sz w:val="28"/>
        </w:rPr>
        <w:t>
      еңбек шартының негізінде қызметін Комитеттің аумақтық органдарында жүзеге асыратын адамдарға материалдық көмек көрсету, көтермелеу, үстемеақылар төлеу және сыйлықақы беру туралы мәселелерді шешеді;";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болуы мүмкін.</w:t>
      </w:r>
    </w:p>
    <w:bookmarkEnd w:id="22"/>
    <w:bookmarkStart w:name="z37" w:id="2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
    <w:bookmarkStart w:name="z38"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Атомдық және энергетикалық қадағалау мен бақылау комитетінің тиісті облыс, Астана, Алматы қалалары бойынша аумақтық органы – аумақтық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"8. Департаменттің толық атауы:</w:t>
      </w:r>
    </w:p>
    <w:bookmarkEnd w:id="25"/>
    <w:bookmarkStart w:name="z41" w:id="26"/>
    <w:p>
      <w:pPr>
        <w:spacing w:after="0"/>
        <w:ind w:left="0"/>
        <w:jc w:val="both"/>
      </w:pPr>
      <w:r>
        <w:rPr>
          <w:rFonts w:ascii="Times New Roman"/>
          <w:b w:val="false"/>
          <w:i w:val="false"/>
          <w:color w:val="000000"/>
          <w:sz w:val="28"/>
        </w:rPr>
        <w:t>
      мемлекеттік тілде – "Қазақстан Республикасы Энергетика министрлігінің Атомдық және энергетикалық қадағалау мен бақылау комитетінің тиісті облыс, Астана, Алматы қалалары бойынша аумақтық департаменті" мемлекеттік мекемесі;</w:t>
      </w:r>
    </w:p>
    <w:bookmarkEnd w:id="26"/>
    <w:bookmarkStart w:name="z42" w:id="27"/>
    <w:p>
      <w:pPr>
        <w:spacing w:after="0"/>
        <w:ind w:left="0"/>
        <w:jc w:val="both"/>
      </w:pPr>
      <w:r>
        <w:rPr>
          <w:rFonts w:ascii="Times New Roman"/>
          <w:b w:val="false"/>
          <w:i w:val="false"/>
          <w:color w:val="000000"/>
          <w:sz w:val="28"/>
        </w:rPr>
        <w:t>
      орыс тілінде –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 городов Астаны, Алматы".";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45" w:id="28"/>
    <w:p>
      <w:pPr>
        <w:spacing w:after="0"/>
        <w:ind w:left="0"/>
        <w:jc w:val="both"/>
      </w:pPr>
      <w:r>
        <w:rPr>
          <w:rFonts w:ascii="Times New Roman"/>
          <w:b w:val="false"/>
          <w:i w:val="false"/>
          <w:color w:val="000000"/>
          <w:sz w:val="28"/>
        </w:rPr>
        <w:t>
      "15) мерзiмдер мен орындалуына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бередi;";</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47" w:id="29"/>
    <w:p>
      <w:pPr>
        <w:spacing w:after="0"/>
        <w:ind w:left="0"/>
        <w:jc w:val="both"/>
      </w:pPr>
      <w:r>
        <w:rPr>
          <w:rFonts w:ascii="Times New Roman"/>
          <w:b w:val="false"/>
          <w:i w:val="false"/>
          <w:color w:val="000000"/>
          <w:sz w:val="28"/>
        </w:rPr>
        <w:t>
      "17. Департамент басшылығын Департаментке жүктелген мiндеттердiң орындалуына және оның өз функцияларын жүзеге асыруға дербес жауапты болатын басшы жүзеге асырады.</w:t>
      </w:r>
    </w:p>
    <w:bookmarkEnd w:id="29"/>
    <w:bookmarkStart w:name="z48" w:id="30"/>
    <w:p>
      <w:pPr>
        <w:spacing w:after="0"/>
        <w:ind w:left="0"/>
        <w:jc w:val="both"/>
      </w:pPr>
      <w:r>
        <w:rPr>
          <w:rFonts w:ascii="Times New Roman"/>
          <w:b w:val="false"/>
          <w:i w:val="false"/>
          <w:color w:val="000000"/>
          <w:sz w:val="28"/>
        </w:rPr>
        <w:t>
      18. Департамент басшысы Қазақстан Республикасының заңнамасында белгіленген тәртіппен лауазымға тағайындалады және лауазымнан босатылады.</w:t>
      </w:r>
    </w:p>
    <w:bookmarkEnd w:id="30"/>
    <w:bookmarkStart w:name="z49" w:id="31"/>
    <w:p>
      <w:pPr>
        <w:spacing w:after="0"/>
        <w:ind w:left="0"/>
        <w:jc w:val="both"/>
      </w:pPr>
      <w:r>
        <w:rPr>
          <w:rFonts w:ascii="Times New Roman"/>
          <w:b w:val="false"/>
          <w:i w:val="false"/>
          <w:color w:val="000000"/>
          <w:sz w:val="28"/>
        </w:rPr>
        <w:t xml:space="preserve">
      19. Департамент басшысының штаттық кестеде көзделген жағдайларда Қазақстан Республикасының заңнамасында белгіленген тәртіппен лауазымға тағайындайтын және лауазымнан босататын орынбасары болады.";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53" w:id="32"/>
    <w:p>
      <w:pPr>
        <w:spacing w:after="0"/>
        <w:ind w:left="0"/>
        <w:jc w:val="both"/>
      </w:pPr>
      <w:r>
        <w:rPr>
          <w:rFonts w:ascii="Times New Roman"/>
          <w:b w:val="false"/>
          <w:i w:val="false"/>
          <w:color w:val="000000"/>
          <w:sz w:val="28"/>
        </w:rPr>
        <w:t>
      "3) Қазақстан Республикасының заңнамасында белгіленген тәртіппен:</w:t>
      </w:r>
    </w:p>
    <w:bookmarkEnd w:id="32"/>
    <w:bookmarkStart w:name="z54" w:id="33"/>
    <w:p>
      <w:pPr>
        <w:spacing w:after="0"/>
        <w:ind w:left="0"/>
        <w:jc w:val="both"/>
      </w:pPr>
      <w:r>
        <w:rPr>
          <w:rFonts w:ascii="Times New Roman"/>
          <w:b w:val="false"/>
          <w:i w:val="false"/>
          <w:color w:val="000000"/>
          <w:sz w:val="28"/>
        </w:rPr>
        <w:t xml:space="preserve">
      техникалық қызмет көрсетудi жүзеге асыратын және Департаменттің жұмыс iстеуiн қамтамасыз ететiн адамдарды; </w:t>
      </w:r>
    </w:p>
    <w:bookmarkEnd w:id="33"/>
    <w:bookmarkStart w:name="z55" w:id="34"/>
    <w:p>
      <w:pPr>
        <w:spacing w:after="0"/>
        <w:ind w:left="0"/>
        <w:jc w:val="both"/>
      </w:pPr>
      <w:r>
        <w:rPr>
          <w:rFonts w:ascii="Times New Roman"/>
          <w:b w:val="false"/>
          <w:i w:val="false"/>
          <w:color w:val="000000"/>
          <w:sz w:val="28"/>
        </w:rPr>
        <w:t>
      еңбек шартының негізінде қызметін Департаментте жүзеге асыратын адамдарды жұмысқа қабылдауды жүзеге асырады, еңбек демалысын беру, іссапарға жіберу және тәртіптік жауапкершілікке тарту мәселелерін шешеді, сондай-ақ еңбек шартын тоқтатуды жүзеге асырады;</w:t>
      </w:r>
    </w:p>
    <w:bookmarkEnd w:id="34"/>
    <w:bookmarkStart w:name="z56" w:id="35"/>
    <w:p>
      <w:pPr>
        <w:spacing w:after="0"/>
        <w:ind w:left="0"/>
        <w:jc w:val="both"/>
      </w:pPr>
      <w:r>
        <w:rPr>
          <w:rFonts w:ascii="Times New Roman"/>
          <w:b w:val="false"/>
          <w:i w:val="false"/>
          <w:color w:val="000000"/>
          <w:sz w:val="28"/>
        </w:rPr>
        <w:t>
      4) Комитет төрағасына:</w:t>
      </w:r>
    </w:p>
    <w:bookmarkEnd w:id="35"/>
    <w:bookmarkStart w:name="z57" w:id="36"/>
    <w:p>
      <w:pPr>
        <w:spacing w:after="0"/>
        <w:ind w:left="0"/>
        <w:jc w:val="both"/>
      </w:pPr>
      <w:r>
        <w:rPr>
          <w:rFonts w:ascii="Times New Roman"/>
          <w:b w:val="false"/>
          <w:i w:val="false"/>
          <w:color w:val="000000"/>
          <w:sz w:val="28"/>
        </w:rPr>
        <w:t xml:space="preserve">
      Департамент қызметкерлеріне; </w:t>
      </w:r>
    </w:p>
    <w:bookmarkEnd w:id="36"/>
    <w:bookmarkStart w:name="z58" w:id="37"/>
    <w:p>
      <w:pPr>
        <w:spacing w:after="0"/>
        <w:ind w:left="0"/>
        <w:jc w:val="both"/>
      </w:pPr>
      <w:r>
        <w:rPr>
          <w:rFonts w:ascii="Times New Roman"/>
          <w:b w:val="false"/>
          <w:i w:val="false"/>
          <w:color w:val="000000"/>
          <w:sz w:val="28"/>
        </w:rPr>
        <w:t xml:space="preserve">
      техникалық қызмет көрсетудi жүзеге асыратын және Департаменттің жұмыс iстеуiн қамтамасыз ететiн адамдарға; </w:t>
      </w:r>
    </w:p>
    <w:bookmarkEnd w:id="37"/>
    <w:bookmarkStart w:name="z59" w:id="38"/>
    <w:p>
      <w:pPr>
        <w:spacing w:after="0"/>
        <w:ind w:left="0"/>
        <w:jc w:val="both"/>
      </w:pPr>
      <w:r>
        <w:rPr>
          <w:rFonts w:ascii="Times New Roman"/>
          <w:b w:val="false"/>
          <w:i w:val="false"/>
          <w:color w:val="000000"/>
          <w:sz w:val="28"/>
        </w:rPr>
        <w:t>
      еңбек шартының негізінде қызметін Департаментте жүзеге асыратын адамдарға материалдық көмек көрсету, көтермелеу, үстемақы төлеу және сыйлықақы беру туралы ұсыныс енгізеді;";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1" w:id="39"/>
    <w:p>
      <w:pPr>
        <w:spacing w:after="0"/>
        <w:ind w:left="0"/>
        <w:jc w:val="both"/>
      </w:pPr>
      <w:r>
        <w:rPr>
          <w:rFonts w:ascii="Times New Roman"/>
          <w:b w:val="false"/>
          <w:i w:val="false"/>
          <w:color w:val="000000"/>
          <w:sz w:val="28"/>
        </w:rPr>
        <w:t xml:space="preserve">
      "21. Департаменттің заңнамада көзделген жағдайларда жедел басқару құқығында оқшауланған мүлкi болуы мүмкін. </w:t>
      </w:r>
    </w:p>
    <w:bookmarkEnd w:id="39"/>
    <w:bookmarkStart w:name="z62" w:id="4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
    <w:bookmarkStart w:name="z63" w:id="41"/>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1"/>
    <w:bookmarkStart w:name="z64" w:id="42"/>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көшірмелесін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2"/>
    <w:bookmarkStart w:name="z65" w:id="43"/>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Астана қаласының Әділет департаментіне хабарлауды;</w:t>
      </w:r>
    </w:p>
    <w:bookmarkEnd w:id="43"/>
    <w:bookmarkStart w:name="z66" w:id="44"/>
    <w:p>
      <w:pPr>
        <w:spacing w:after="0"/>
        <w:ind w:left="0"/>
        <w:jc w:val="both"/>
      </w:pPr>
      <w:r>
        <w:rPr>
          <w:rFonts w:ascii="Times New Roman"/>
          <w:b w:val="false"/>
          <w:i w:val="false"/>
          <w:color w:val="000000"/>
          <w:sz w:val="28"/>
        </w:rPr>
        <w:t>
      3) осы бұйрықты оның қолданысқа енгізілген күнінен бастап он күн ішінде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интернет-ресурсында орналастыруды қамтамасыз етсін.</w:t>
      </w:r>
    </w:p>
    <w:bookmarkEnd w:id="44"/>
    <w:bookmarkStart w:name="z67" w:id="45"/>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Энергетика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