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df3b" w14:textId="951d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Мемлекеттік қорғаныстық тапсырыс комитеті" республикалық мемлекеттік мекемесінің ережесін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4 қарашадағы № 822 бұйрығы. Күші жойылды - Қазақстан Республикасы Өнеркәсіп және құрылыс министрінің 2023 жылғы 2 қазандағы № 16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02.10.2023 </w:t>
      </w:r>
      <w:r>
        <w:rPr>
          <w:rFonts w:ascii="Times New Roman"/>
          <w:b w:val="false"/>
          <w:i w:val="false"/>
          <w:color w:val="ff0000"/>
          <w:sz w:val="28"/>
        </w:rPr>
        <w:t>№ 16</w:t>
      </w:r>
      <w:r>
        <w:rPr>
          <w:rFonts w:ascii="Times New Roman"/>
          <w:b w:val="false"/>
          <w:i w:val="false"/>
          <w:color w:val="ff0000"/>
          <w:sz w:val="28"/>
        </w:rPr>
        <w:t xml:space="preserve"> бұйрығымен.</w:t>
      </w:r>
    </w:p>
    <w:bookmarkStart w:name="z5" w:id="0"/>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министрлігінің Мемлекеттік қорғаныстық тапсырыс комитетін құру және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қаулысына өзгерістер мен толықтырулар енгізу туралы" Қазақстан Республикасы Үкіметінің 2019 жылғы 24 қазандағы № 797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Қоса беріліп отырған "Қазақстан Республикасы Индустрия және инфрақұрылымдық даму министрлігінің Мемлекеттік қорғаныстық тапсырыс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Мемлекеттік қорғаныстық тапсырыс комитеті заңнамада белгіленген тәртіппен:</w:t>
      </w:r>
    </w:p>
    <w:bookmarkEnd w:id="2"/>
    <w:bookmarkStart w:name="z8" w:id="3"/>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10"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11" w:id="6"/>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0"/>
              <w:ind w:left="0"/>
              <w:jc w:val="left"/>
            </w:pP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4 қарашадағы</w:t>
            </w:r>
            <w:r>
              <w:br/>
            </w:r>
            <w:r>
              <w:rPr>
                <w:rFonts w:ascii="Times New Roman"/>
                <w:b w:val="false"/>
                <w:i w:val="false"/>
                <w:color w:val="000000"/>
                <w:sz w:val="20"/>
              </w:rPr>
              <w:t>№ 822 бұйрығымен</w:t>
            </w:r>
            <w:r>
              <w:br/>
            </w:r>
            <w:r>
              <w:rPr>
                <w:rFonts w:ascii="Times New Roman"/>
                <w:b w:val="false"/>
                <w:i w:val="false"/>
                <w:color w:val="000000"/>
                <w:sz w:val="20"/>
              </w:rPr>
              <w:t>бекiтілген</w:t>
            </w:r>
          </w:p>
        </w:tc>
      </w:tr>
    </w:tbl>
    <w:bookmarkStart w:name="z14" w:id="7"/>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Мемлекеттiк қорғаныстық тапсырыс комитеті" республикалық мемлекеттік мекемесінің ережесі</w:t>
      </w:r>
    </w:p>
    <w:bookmarkEnd w:id="7"/>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министрлiгінiң Мемлекеттiк қорғаныстық тапсырыс комитетi (бұдан әрi – Комитет) республикалық мемлекеттік мекемесі Қазақстан Республикасы Индустрия және инфрақұрылымдық даму министрлiгiнiң (бұдан әрі – Министрлік) мемлекеттік қорғаныстық тапсырысты қалыптастыру, орналастыру және орындау саласында басшылықты жүзеге асыратын ведомствосы болып табылады.</w:t>
      </w:r>
    </w:p>
    <w:bookmarkEnd w:id="9"/>
    <w:bookmarkStart w:name="z17" w:id="10"/>
    <w:p>
      <w:pPr>
        <w:spacing w:after="0"/>
        <w:ind w:left="0"/>
        <w:jc w:val="both"/>
      </w:pPr>
      <w:r>
        <w:rPr>
          <w:rFonts w:ascii="Times New Roman"/>
          <w:b w:val="false"/>
          <w:i w:val="false"/>
          <w:color w:val="000000"/>
          <w:sz w:val="28"/>
        </w:rPr>
        <w:t>
      2. Комитет өз қызметін Қазақстан Республикасының Конституциясына, Қазақстан Республикасының заңдарына, Президентi мен Yкiметінiң актілерiне, өзге де нормативтiк құқықтық актілерге, сондай-ақ осы Ережеге сәйкес жүзеге асырады.</w:t>
      </w:r>
    </w:p>
    <w:bookmarkEnd w:id="10"/>
    <w:bookmarkStart w:name="z18" w:id="11"/>
    <w:p>
      <w:pPr>
        <w:spacing w:after="0"/>
        <w:ind w:left="0"/>
        <w:jc w:val="both"/>
      </w:pPr>
      <w:r>
        <w:rPr>
          <w:rFonts w:ascii="Times New Roman"/>
          <w:b w:val="false"/>
          <w:i w:val="false"/>
          <w:color w:val="000000"/>
          <w:sz w:val="28"/>
        </w:rPr>
        <w:t>
      3. Комитет республикалық мемлекеттік мекеменің ұйымдық-құқықтық нысанындағы заңды тұлға болып табылады, мемлекеттік тілде өз атауы бар мөрі мен мөртабаны, белгіленген үлгідегі бланкілері, сондай-ақ заңнамаға сәйкес Қазынашылық органдарында шоттары бар.</w:t>
      </w:r>
    </w:p>
    <w:bookmarkEnd w:id="11"/>
    <w:bookmarkStart w:name="z19" w:id="12"/>
    <w:p>
      <w:pPr>
        <w:spacing w:after="0"/>
        <w:ind w:left="0"/>
        <w:jc w:val="both"/>
      </w:pPr>
      <w:r>
        <w:rPr>
          <w:rFonts w:ascii="Times New Roman"/>
          <w:b w:val="false"/>
          <w:i w:val="false"/>
          <w:color w:val="000000"/>
          <w:sz w:val="28"/>
        </w:rPr>
        <w:t>
      4. Комитет өз өкілеттіктері шегінде азаматтық-құқықтық қатынастарға өз атынан түседi.</w:t>
      </w:r>
    </w:p>
    <w:bookmarkEnd w:id="12"/>
    <w:bookmarkStart w:name="z20" w:id="13"/>
    <w:p>
      <w:pPr>
        <w:spacing w:after="0"/>
        <w:ind w:left="0"/>
        <w:jc w:val="both"/>
      </w:pPr>
      <w:r>
        <w:rPr>
          <w:rFonts w:ascii="Times New Roman"/>
          <w:b w:val="false"/>
          <w:i w:val="false"/>
          <w:color w:val="000000"/>
          <w:sz w:val="28"/>
        </w:rPr>
        <w:t>
      Егер мемлекеттік қорғаныстық тапсырыс шеңберіндегі бюджет қаражаты уәкілетті органның бюджетінде көзделген жағдайда, Комитет азаматтық-құқықтық қатынастарға тиісті мемлекеттік қорғаныстық тапсырысты алушылар мүддесіне байланысты мемлекеттік қорғаныстық тапсырыстың орындаушыларымен түседі.</w:t>
      </w:r>
    </w:p>
    <w:bookmarkEnd w:id="13"/>
    <w:bookmarkStart w:name="z21" w:id="14"/>
    <w:p>
      <w:pPr>
        <w:spacing w:after="0"/>
        <w:ind w:left="0"/>
        <w:jc w:val="both"/>
      </w:pPr>
      <w:r>
        <w:rPr>
          <w:rFonts w:ascii="Times New Roman"/>
          <w:b w:val="false"/>
          <w:i w:val="false"/>
          <w:color w:val="000000"/>
          <w:sz w:val="28"/>
        </w:rPr>
        <w:t>
      5. Егер Комитетке Қазақстан Республикасының заңнамасына сәйкес уәкілеттік берiлген болса, ол мемлекет атынан азаматтық-құқықтық қатынастар тарапы болады.</w:t>
      </w:r>
    </w:p>
    <w:bookmarkEnd w:id="14"/>
    <w:bookmarkStart w:name="z22" w:id="15"/>
    <w:p>
      <w:pPr>
        <w:spacing w:after="0"/>
        <w:ind w:left="0"/>
        <w:jc w:val="both"/>
      </w:pPr>
      <w:r>
        <w:rPr>
          <w:rFonts w:ascii="Times New Roman"/>
          <w:b w:val="false"/>
          <w:i w:val="false"/>
          <w:color w:val="000000"/>
          <w:sz w:val="28"/>
        </w:rPr>
        <w:t>
      6. Комитет өз құзыретіндегі мәселелер бойынша заңнамада белгіленген тәртіппен төрағаның бұйрықтарымен ресімделетін шешімдерді қабылдайды.</w:t>
      </w:r>
    </w:p>
    <w:bookmarkEnd w:id="15"/>
    <w:bookmarkStart w:name="z23" w:id="16"/>
    <w:p>
      <w:pPr>
        <w:spacing w:after="0"/>
        <w:ind w:left="0"/>
        <w:jc w:val="both"/>
      </w:pPr>
      <w:r>
        <w:rPr>
          <w:rFonts w:ascii="Times New Roman"/>
          <w:b w:val="false"/>
          <w:i w:val="false"/>
          <w:color w:val="000000"/>
          <w:sz w:val="28"/>
        </w:rPr>
        <w:t>
      7. Комитеттің құрылымын Қазақстан Республикасының Индустрия және инфрақұрылымдық даму министрі бекітеді, штат санының лимитін Қазақстан Республикасы Индустрия және инфрақұрылымдық даму министрінің келісімі бойынша Министрліктің аппарат басшысы бекітеді.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21.04.2021 </w:t>
      </w:r>
      <w:r>
        <w:rPr>
          <w:rFonts w:ascii="Times New Roman"/>
          <w:b w:val="false"/>
          <w:i w:val="false"/>
          <w:color w:val="000000"/>
          <w:sz w:val="28"/>
        </w:rPr>
        <w:t>№ 183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8. Комитеттің орналасқан орны: - Қазақстан Республикасы, 010000, Нұр-Сұлтан қаласы, Есіл ауданы, Қабанбай батыр даңғылы, 32/1, "Транспорт Тауэр" ғимараты.</w:t>
      </w:r>
    </w:p>
    <w:bookmarkEnd w:id="17"/>
    <w:bookmarkStart w:name="z25" w:id="18"/>
    <w:p>
      <w:pPr>
        <w:spacing w:after="0"/>
        <w:ind w:left="0"/>
        <w:jc w:val="both"/>
      </w:pPr>
      <w:r>
        <w:rPr>
          <w:rFonts w:ascii="Times New Roman"/>
          <w:b w:val="false"/>
          <w:i w:val="false"/>
          <w:color w:val="000000"/>
          <w:sz w:val="28"/>
        </w:rPr>
        <w:t>
      9. Комитеттің толық атауы: "Қазақстан Республикасы Индустрия және инфрақұрылымдық даму министрлігінің Мемлекеттік қорғаныстық тапсырыс комитеті" республикалық мемлекеттік мекемесі.</w:t>
      </w:r>
    </w:p>
    <w:bookmarkEnd w:id="18"/>
    <w:bookmarkStart w:name="z102" w:id="19"/>
    <w:p>
      <w:pPr>
        <w:spacing w:after="0"/>
        <w:ind w:left="0"/>
        <w:jc w:val="both"/>
      </w:pPr>
      <w:r>
        <w:rPr>
          <w:rFonts w:ascii="Times New Roman"/>
          <w:b w:val="false"/>
          <w:i w:val="false"/>
          <w:color w:val="000000"/>
          <w:sz w:val="28"/>
        </w:rPr>
        <w:t>
      9-1. Комитеттің ведомстволық бағынысты ұйымы – Қазақстан Республикасы Индустрия және инфрақұрылымдық даму министрлігі Мемлекеттік қорғаныстық тапсырыс комитетінің "Қазарнаулыэкспорт (Казспецэкспорт)" шаруашылық жүргізу құқығындағы республикалық мемлекеттік кәсіпорны бар.</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9-1-тармақпен толықтырылды - ҚР Индустрия және инфрақұрылымдық даму министрінің м.а. 21.02.2020 </w:t>
      </w:r>
      <w:r>
        <w:rPr>
          <w:rFonts w:ascii="Times New Roman"/>
          <w:b w:val="false"/>
          <w:i w:val="false"/>
          <w:color w:val="000000"/>
          <w:sz w:val="28"/>
        </w:rPr>
        <w:t>№ 84</w:t>
      </w:r>
      <w:r>
        <w:rPr>
          <w:rFonts w:ascii="Times New Roman"/>
          <w:b w:val="false"/>
          <w:i w:val="false"/>
          <w:color w:val="ff0000"/>
          <w:sz w:val="28"/>
        </w:rPr>
        <w:t xml:space="preserve"> (Осы бұйрық оның алғашқы ресми жарияланганнан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10. Осы Ереже Комитеттiң құрылтай құжаты болып табылады.</w:t>
      </w:r>
    </w:p>
    <w:bookmarkEnd w:id="20"/>
    <w:bookmarkStart w:name="z27" w:id="21"/>
    <w:p>
      <w:pPr>
        <w:spacing w:after="0"/>
        <w:ind w:left="0"/>
        <w:jc w:val="both"/>
      </w:pPr>
      <w:r>
        <w:rPr>
          <w:rFonts w:ascii="Times New Roman"/>
          <w:b w:val="false"/>
          <w:i w:val="false"/>
          <w:color w:val="000000"/>
          <w:sz w:val="28"/>
        </w:rPr>
        <w:t>
      11. Комитеттiң қызметiн қаржыландыру республикалық бюджет қаражаты есебiнен жүзеге асырылады.</w:t>
      </w:r>
    </w:p>
    <w:bookmarkEnd w:id="21"/>
    <w:bookmarkStart w:name="z28" w:id="22"/>
    <w:p>
      <w:pPr>
        <w:spacing w:after="0"/>
        <w:ind w:left="0"/>
        <w:jc w:val="both"/>
      </w:pPr>
      <w:r>
        <w:rPr>
          <w:rFonts w:ascii="Times New Roman"/>
          <w:b w:val="false"/>
          <w:i w:val="false"/>
          <w:color w:val="000000"/>
          <w:sz w:val="28"/>
        </w:rPr>
        <w:t>
      12. Комитетке Комитеттің функциялары болып табылатын мiндеттердi орындау тұрғысында кәсіпкерлiк субъектiлерiмен шарттық қатынастарға түсуге болмайды.</w:t>
      </w:r>
    </w:p>
    <w:bookmarkEnd w:id="22"/>
    <w:bookmarkStart w:name="z29" w:id="23"/>
    <w:p>
      <w:pPr>
        <w:spacing w:after="0"/>
        <w:ind w:left="0"/>
        <w:jc w:val="both"/>
      </w:pPr>
      <w:r>
        <w:rPr>
          <w:rFonts w:ascii="Times New Roman"/>
          <w:b w:val="false"/>
          <w:i w:val="false"/>
          <w:color w:val="000000"/>
          <w:sz w:val="28"/>
        </w:rPr>
        <w:t>
      Егер Комитетке заңнамалық актілермен табыс әкелетін қызметті жүзеге асыру құқығы берілген болса, онда осындай қызметтен түскен кіріс республикалық бюджет кірісіне жіберіледі.</w:t>
      </w:r>
    </w:p>
    <w:bookmarkEnd w:id="23"/>
    <w:bookmarkStart w:name="z30" w:id="24"/>
    <w:p>
      <w:pPr>
        <w:spacing w:after="0"/>
        <w:ind w:left="0"/>
        <w:jc w:val="left"/>
      </w:pPr>
      <w:r>
        <w:rPr>
          <w:rFonts w:ascii="Times New Roman"/>
          <w:b/>
          <w:i w:val="false"/>
          <w:color w:val="000000"/>
        </w:rPr>
        <w:t xml:space="preserve"> 2-тарау. Комитеттің негізгі міндеттері, функциялары, құқықтары мен міндеттері</w:t>
      </w:r>
    </w:p>
    <w:bookmarkEnd w:id="24"/>
    <w:bookmarkStart w:name="z31" w:id="25"/>
    <w:p>
      <w:pPr>
        <w:spacing w:after="0"/>
        <w:ind w:left="0"/>
        <w:jc w:val="both"/>
      </w:pPr>
      <w:r>
        <w:rPr>
          <w:rFonts w:ascii="Times New Roman"/>
          <w:b w:val="false"/>
          <w:i w:val="false"/>
          <w:color w:val="000000"/>
          <w:sz w:val="28"/>
        </w:rPr>
        <w:t>
      13. Комитеттің негізгі міндеттері:</w:t>
      </w:r>
    </w:p>
    <w:bookmarkEnd w:id="25"/>
    <w:bookmarkStart w:name="z32" w:id="26"/>
    <w:p>
      <w:pPr>
        <w:spacing w:after="0"/>
        <w:ind w:left="0"/>
        <w:jc w:val="both"/>
      </w:pPr>
      <w:r>
        <w:rPr>
          <w:rFonts w:ascii="Times New Roman"/>
          <w:b w:val="false"/>
          <w:i w:val="false"/>
          <w:color w:val="000000"/>
          <w:sz w:val="28"/>
        </w:rPr>
        <w:t>
      1) Қазақстан Республикасының Қарулы Күштерін, басқа да әскерлер мен әскери құралымдарды, Қазақстан Республикасының арнаулы мемлекеттік және құқық қорғау органдарын қазіргі заманғы әскери мақсаттағы тауарлармен (өнімдермен), қосарланған мақсаттағы (қолданыстағы) тауарлармен (өнімдермен), әскери мақсаттағы жұмыстармен және әскери мақсаттағы көрсетілетін қызметтермен қамтамасыз ету;</w:t>
      </w:r>
    </w:p>
    <w:bookmarkEnd w:id="26"/>
    <w:bookmarkStart w:name="z33" w:id="27"/>
    <w:p>
      <w:pPr>
        <w:spacing w:after="0"/>
        <w:ind w:left="0"/>
        <w:jc w:val="both"/>
      </w:pPr>
      <w:r>
        <w:rPr>
          <w:rFonts w:ascii="Times New Roman"/>
          <w:b w:val="false"/>
          <w:i w:val="false"/>
          <w:color w:val="000000"/>
          <w:sz w:val="28"/>
        </w:rPr>
        <w:t>
      2) мемлекеттік қорғаныстық тапсырыстың орындалуын салааралық үйлестіруді және бақылауды жүзеге асыру;</w:t>
      </w:r>
    </w:p>
    <w:bookmarkEnd w:id="27"/>
    <w:bookmarkStart w:name="z34" w:id="28"/>
    <w:p>
      <w:pPr>
        <w:spacing w:after="0"/>
        <w:ind w:left="0"/>
        <w:jc w:val="both"/>
      </w:pPr>
      <w:r>
        <w:rPr>
          <w:rFonts w:ascii="Times New Roman"/>
          <w:b w:val="false"/>
          <w:i w:val="false"/>
          <w:color w:val="000000"/>
          <w:sz w:val="28"/>
        </w:rPr>
        <w:t>
      3) сондай-ақ ведомстволық бағынысты ұйымдардың, сенімгерлік басқарудағы ұйымдардың қызметін ұйымдастыру;</w:t>
      </w:r>
    </w:p>
    <w:bookmarkEnd w:id="28"/>
    <w:bookmarkStart w:name="z35" w:id="29"/>
    <w:p>
      <w:pPr>
        <w:spacing w:after="0"/>
        <w:ind w:left="0"/>
        <w:jc w:val="both"/>
      </w:pPr>
      <w:r>
        <w:rPr>
          <w:rFonts w:ascii="Times New Roman"/>
          <w:b w:val="false"/>
          <w:i w:val="false"/>
          <w:color w:val="000000"/>
          <w:sz w:val="28"/>
        </w:rPr>
        <w:t>
      4) Комитетке өз құзыреті шегінде жүктелген өзге де міндеттерді жүзеге асырады.</w:t>
      </w:r>
    </w:p>
    <w:bookmarkEnd w:id="29"/>
    <w:bookmarkStart w:name="z36" w:id="30"/>
    <w:p>
      <w:pPr>
        <w:spacing w:after="0"/>
        <w:ind w:left="0"/>
        <w:jc w:val="both"/>
      </w:pPr>
      <w:r>
        <w:rPr>
          <w:rFonts w:ascii="Times New Roman"/>
          <w:b w:val="false"/>
          <w:i w:val="false"/>
          <w:color w:val="000000"/>
          <w:sz w:val="28"/>
        </w:rPr>
        <w:t>
      14. Комитеттің функциялары:</w:t>
      </w:r>
    </w:p>
    <w:bookmarkEnd w:id="30"/>
    <w:bookmarkStart w:name="z37" w:id="31"/>
    <w:p>
      <w:pPr>
        <w:spacing w:after="0"/>
        <w:ind w:left="0"/>
        <w:jc w:val="both"/>
      </w:pPr>
      <w:r>
        <w:rPr>
          <w:rFonts w:ascii="Times New Roman"/>
          <w:b w:val="false"/>
          <w:i w:val="false"/>
          <w:color w:val="000000"/>
          <w:sz w:val="28"/>
        </w:rPr>
        <w:t>
      1) Комитеттің құзыреті шегінде Министрліктің реттеу, іске асыру және бақылау-қадағалау функцияларын жүзеге асыру;</w:t>
      </w:r>
    </w:p>
    <w:bookmarkEnd w:id="31"/>
    <w:bookmarkStart w:name="z38" w:id="32"/>
    <w:p>
      <w:pPr>
        <w:spacing w:after="0"/>
        <w:ind w:left="0"/>
        <w:jc w:val="both"/>
      </w:pPr>
      <w:r>
        <w:rPr>
          <w:rFonts w:ascii="Times New Roman"/>
          <w:b w:val="false"/>
          <w:i w:val="false"/>
          <w:color w:val="000000"/>
          <w:sz w:val="28"/>
        </w:rPr>
        <w:t>
      2)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бекіту;</w:t>
      </w:r>
    </w:p>
    <w:bookmarkEnd w:id="32"/>
    <w:bookmarkStart w:name="z39" w:id="33"/>
    <w:p>
      <w:pPr>
        <w:spacing w:after="0"/>
        <w:ind w:left="0"/>
        <w:jc w:val="both"/>
      </w:pPr>
      <w:r>
        <w:rPr>
          <w:rFonts w:ascii="Times New Roman"/>
          <w:b w:val="false"/>
          <w:i w:val="false"/>
          <w:color w:val="000000"/>
          <w:sz w:val="28"/>
        </w:rPr>
        <w:t>
      3) Қазақстан Республикасының Қарулы Күштерімен, басқа да әскерлермен және әскери құралымдармен, Қазақстан Республикасының арнаулы мемлекеттік және құқық қорғау органдарымен мемлекеттік қорғаныстық тапсырыс саласындағы өзара іс-қимылды ұйымдастыру және жүзеге асыру;</w:t>
      </w:r>
    </w:p>
    <w:bookmarkEnd w:id="33"/>
    <w:bookmarkStart w:name="z40" w:id="34"/>
    <w:p>
      <w:pPr>
        <w:spacing w:after="0"/>
        <w:ind w:left="0"/>
        <w:jc w:val="both"/>
      </w:pPr>
      <w:r>
        <w:rPr>
          <w:rFonts w:ascii="Times New Roman"/>
          <w:b w:val="false"/>
          <w:i w:val="false"/>
          <w:color w:val="000000"/>
          <w:sz w:val="28"/>
        </w:rPr>
        <w:t>
      4) қорғаныстық тапсырысты қалыптастыру, орналастыру және орындау саласында басшылықты жүзеге асыру;</w:t>
      </w:r>
    </w:p>
    <w:bookmarkEnd w:id="34"/>
    <w:bookmarkStart w:name="z41" w:id="35"/>
    <w:p>
      <w:pPr>
        <w:spacing w:after="0"/>
        <w:ind w:left="0"/>
        <w:jc w:val="both"/>
      </w:pPr>
      <w:r>
        <w:rPr>
          <w:rFonts w:ascii="Times New Roman"/>
          <w:b w:val="false"/>
          <w:i w:val="false"/>
          <w:color w:val="000000"/>
          <w:sz w:val="28"/>
        </w:rPr>
        <w:t>
      5) мемлекеттік қорғаныстық тапсырысын қалыптастыру, орналастыру және орындау қағидаларын әзірлеу;</w:t>
      </w:r>
    </w:p>
    <w:bookmarkEnd w:id="35"/>
    <w:bookmarkStart w:name="z42" w:id="36"/>
    <w:p>
      <w:pPr>
        <w:spacing w:after="0"/>
        <w:ind w:left="0"/>
        <w:jc w:val="both"/>
      </w:pPr>
      <w:r>
        <w:rPr>
          <w:rFonts w:ascii="Times New Roman"/>
          <w:b w:val="false"/>
          <w:i w:val="false"/>
          <w:color w:val="000000"/>
          <w:sz w:val="28"/>
        </w:rPr>
        <w:t>
      6) монополияға қарсы органмен келісу бойынша мемлекеттік қорғаныстық тапсырыс шеңберінде әскери мақсаттағы тауарларға (өнімдерге), қосарланған мақсаттағы (қолданыстағы) тауарларға (өнімдерге), әскери мақсаттағы жұмыстар мен әскери мақсаттағы көрсетілетін қызметтерге баға белгілеу қағидаларын әзірлеу;</w:t>
      </w:r>
    </w:p>
    <w:bookmarkEnd w:id="36"/>
    <w:bookmarkStart w:name="z43" w:id="37"/>
    <w:p>
      <w:pPr>
        <w:spacing w:after="0"/>
        <w:ind w:left="0"/>
        <w:jc w:val="both"/>
      </w:pPr>
      <w:r>
        <w:rPr>
          <w:rFonts w:ascii="Times New Roman"/>
          <w:b w:val="false"/>
          <w:i w:val="false"/>
          <w:color w:val="000000"/>
          <w:sz w:val="28"/>
        </w:rPr>
        <w:t>
      7) мемлекеттік қорғаныстық тапсырысты қалыптастыру, орналастыру және орындау қағидаларына сәйкес мемлекеттік қорғаныстық тапсырыстың әскери мақсаттағы тауарларды (өнімдерді), қосарланған мақсаттағы (қолданыстағы) тауарларды (өнімдерді) отандық өндірушілердің, әскери мақсаттағы жұмыстар мен әскери мақсаттағы көрсетілетін қызметтерді отандық берушілердің тізілімін қалыптастыру және жүргізу;</w:t>
      </w:r>
    </w:p>
    <w:bookmarkEnd w:id="37"/>
    <w:bookmarkStart w:name="z44" w:id="38"/>
    <w:p>
      <w:pPr>
        <w:spacing w:after="0"/>
        <w:ind w:left="0"/>
        <w:jc w:val="both"/>
      </w:pPr>
      <w:r>
        <w:rPr>
          <w:rFonts w:ascii="Times New Roman"/>
          <w:b w:val="false"/>
          <w:i w:val="false"/>
          <w:color w:val="000000"/>
          <w:sz w:val="28"/>
        </w:rPr>
        <w:t>
      8) мемлекеттік қорғаныстық тапсырыс шеңберіндегі бюджет қаражаты мемлекеттік қорғаныстық тапсырысты алушының бюджетінде көзделген жағдайларды қоспағанда, мемлекеттік қорғаныстық тапсырысты орындаушыны таңдауды жүзеге асыру;</w:t>
      </w:r>
    </w:p>
    <w:bookmarkEnd w:id="38"/>
    <w:bookmarkStart w:name="z45" w:id="39"/>
    <w:p>
      <w:pPr>
        <w:spacing w:after="0"/>
        <w:ind w:left="0"/>
        <w:jc w:val="both"/>
      </w:pPr>
      <w:r>
        <w:rPr>
          <w:rFonts w:ascii="Times New Roman"/>
          <w:b w:val="false"/>
          <w:i w:val="false"/>
          <w:color w:val="000000"/>
          <w:sz w:val="28"/>
        </w:rPr>
        <w:t>
      9) мемлекеттік қорғаныстық тапсырысты қалыптастыру және бекітілген мемлекеттік қорғаныстық тапсырыстың тапсырмасын мемлекеттік қорғаныстық тапсырысты орындаушыларға дейін жеткізу;</w:t>
      </w:r>
    </w:p>
    <w:bookmarkEnd w:id="39"/>
    <w:bookmarkStart w:name="z46" w:id="40"/>
    <w:p>
      <w:pPr>
        <w:spacing w:after="0"/>
        <w:ind w:left="0"/>
        <w:jc w:val="both"/>
      </w:pPr>
      <w:r>
        <w:rPr>
          <w:rFonts w:ascii="Times New Roman"/>
          <w:b w:val="false"/>
          <w:i w:val="false"/>
          <w:color w:val="000000"/>
          <w:sz w:val="28"/>
        </w:rPr>
        <w:t>
      10) мемлекеттік қорғаныстық тапсырыс шеңберіндегі бюджет қаражаты мемлекеттік қорғаныстық тапсырысты алушының бюджетінде көзделген жағдайларды қоспағанда, мемлекеттік қорғаныстық тапсырысты орындаушымен мемлекеттік қорғаныстық тапсырысты орындауға арналған шарт жасау;</w:t>
      </w:r>
    </w:p>
    <w:bookmarkEnd w:id="40"/>
    <w:bookmarkStart w:name="z47" w:id="41"/>
    <w:p>
      <w:pPr>
        <w:spacing w:after="0"/>
        <w:ind w:left="0"/>
        <w:jc w:val="both"/>
      </w:pPr>
      <w:r>
        <w:rPr>
          <w:rFonts w:ascii="Times New Roman"/>
          <w:b w:val="false"/>
          <w:i w:val="false"/>
          <w:color w:val="000000"/>
          <w:sz w:val="28"/>
        </w:rPr>
        <w:t>
      11) мемлекеттік қорғаныстық тапсырыс шеңберіндегі бюджет қаражаты мемлекеттік қорғаныстық тапсырысты алушының бюджетінде көзделген жағдайларды қоспағанда, мемлекеттік қорғаныстық тапсырысты қаржыландыруды жүзеге асыру;</w:t>
      </w:r>
    </w:p>
    <w:bookmarkEnd w:id="41"/>
    <w:bookmarkStart w:name="z48" w:id="42"/>
    <w:p>
      <w:pPr>
        <w:spacing w:after="0"/>
        <w:ind w:left="0"/>
        <w:jc w:val="both"/>
      </w:pPr>
      <w:r>
        <w:rPr>
          <w:rFonts w:ascii="Times New Roman"/>
          <w:b w:val="false"/>
          <w:i w:val="false"/>
          <w:color w:val="000000"/>
          <w:sz w:val="28"/>
        </w:rPr>
        <w:t>
      12) мемлекеттік қорғаныстық тапсырыс шеңберіндегі бюджет қаражаты уәкілетті органның бюджетінде көзделген болса, заңнамада көрсетілген жағдайларда мемлекеттік қорғаныстық тапсырыс шеңберіндегі бюджет қаражатын қайта бөлу туралы шешім қабылдау;</w:t>
      </w:r>
    </w:p>
    <w:bookmarkEnd w:id="42"/>
    <w:bookmarkStart w:name="z49" w:id="43"/>
    <w:p>
      <w:pPr>
        <w:spacing w:after="0"/>
        <w:ind w:left="0"/>
        <w:jc w:val="both"/>
      </w:pPr>
      <w:r>
        <w:rPr>
          <w:rFonts w:ascii="Times New Roman"/>
          <w:b w:val="false"/>
          <w:i w:val="false"/>
          <w:color w:val="000000"/>
          <w:sz w:val="28"/>
        </w:rPr>
        <w:t>
      13) мемлекеттік қорғаныстық тапсырыс шеңберіндегі бюджет қаражаты мемлекеттік қорғаныстық тапсырысты алушының бюджетінде көзделген жағдайларды қоспағанда, мемлекеттік қорғаныстық тапсырысты алушыларды әскери мақсаттағы тауарлармен (өнімдермен) және қосарланған мақсаттағы (қолданыстағы) тауарлармен (өнімдермен) қамтамасыз ету;</w:t>
      </w:r>
    </w:p>
    <w:bookmarkEnd w:id="43"/>
    <w:bookmarkStart w:name="z50" w:id="44"/>
    <w:p>
      <w:pPr>
        <w:spacing w:after="0"/>
        <w:ind w:left="0"/>
        <w:jc w:val="both"/>
      </w:pPr>
      <w:r>
        <w:rPr>
          <w:rFonts w:ascii="Times New Roman"/>
          <w:b w:val="false"/>
          <w:i w:val="false"/>
          <w:color w:val="000000"/>
          <w:sz w:val="28"/>
        </w:rPr>
        <w:t>
      14) мемлекеттік қорғаныстық тапсырыс шеңберіндегі бюджет қаражаты уәкілетті органның бюджетінде көзделген, мемлекеттік қорғаныстық тапсырыс шеңберінде сатып алынатын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мемлекеттік қорғаныстық тапсырысты алушының мемлекеттік мекемелеріне бөлу;</w:t>
      </w:r>
    </w:p>
    <w:bookmarkEnd w:id="44"/>
    <w:bookmarkStart w:name="z51" w:id="45"/>
    <w:p>
      <w:pPr>
        <w:spacing w:after="0"/>
        <w:ind w:left="0"/>
        <w:jc w:val="both"/>
      </w:pPr>
      <w:r>
        <w:rPr>
          <w:rFonts w:ascii="Times New Roman"/>
          <w:b w:val="false"/>
          <w:i w:val="false"/>
          <w:color w:val="000000"/>
          <w:sz w:val="28"/>
        </w:rPr>
        <w:t>
      15) мемлекеттік қорғаныстық тапсырыстың орындалуын салааралық үйлестіруді және бақылауды жүзеге асыру;</w:t>
      </w:r>
    </w:p>
    <w:bookmarkEnd w:id="45"/>
    <w:bookmarkStart w:name="z52" w:id="46"/>
    <w:p>
      <w:pPr>
        <w:spacing w:after="0"/>
        <w:ind w:left="0"/>
        <w:jc w:val="both"/>
      </w:pPr>
      <w:r>
        <w:rPr>
          <w:rFonts w:ascii="Times New Roman"/>
          <w:b w:val="false"/>
          <w:i w:val="false"/>
          <w:color w:val="000000"/>
          <w:sz w:val="28"/>
        </w:rPr>
        <w:t>
      16) Қазақстан Республикасының заңдарында, Қазақстан Республикасының Президенті мен Үкіметінің актілерінде және Қазақстан Республикасы Индустрия және инфрақұрылымдық даму министрінің бұйрықтарында көзделген өзге де өкілеттіктерді жүзеге асырады.</w:t>
      </w:r>
    </w:p>
    <w:bookmarkEnd w:id="46"/>
    <w:bookmarkStart w:name="z53" w:id="47"/>
    <w:p>
      <w:pPr>
        <w:spacing w:after="0"/>
        <w:ind w:left="0"/>
        <w:jc w:val="both"/>
      </w:pPr>
      <w:r>
        <w:rPr>
          <w:rFonts w:ascii="Times New Roman"/>
          <w:b w:val="false"/>
          <w:i w:val="false"/>
          <w:color w:val="000000"/>
          <w:sz w:val="28"/>
        </w:rPr>
        <w:t>
      15. Комитеттің құқықтары мен міндеттемелері:</w:t>
      </w:r>
    </w:p>
    <w:bookmarkEnd w:id="47"/>
    <w:bookmarkStart w:name="z54" w:id="48"/>
    <w:p>
      <w:pPr>
        <w:spacing w:after="0"/>
        <w:ind w:left="0"/>
        <w:jc w:val="both"/>
      </w:pPr>
      <w:r>
        <w:rPr>
          <w:rFonts w:ascii="Times New Roman"/>
          <w:b w:val="false"/>
          <w:i w:val="false"/>
          <w:color w:val="000000"/>
          <w:sz w:val="28"/>
        </w:rPr>
        <w:t>
      Комитет:</w:t>
      </w:r>
    </w:p>
    <w:bookmarkEnd w:id="48"/>
    <w:bookmarkStart w:name="z55" w:id="49"/>
    <w:p>
      <w:pPr>
        <w:spacing w:after="0"/>
        <w:ind w:left="0"/>
        <w:jc w:val="both"/>
      </w:pPr>
      <w:r>
        <w:rPr>
          <w:rFonts w:ascii="Times New Roman"/>
          <w:b w:val="false"/>
          <w:i w:val="false"/>
          <w:color w:val="000000"/>
          <w:sz w:val="28"/>
        </w:rPr>
        <w:t>
      1) өз құзыреті шегінде құқықтық актілер шығару;</w:t>
      </w:r>
    </w:p>
    <w:bookmarkEnd w:id="49"/>
    <w:bookmarkStart w:name="z56" w:id="50"/>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басқа лауазымды тұлғалардан қажетті ақпарат пен материалдарды сұрату және алу;</w:t>
      </w:r>
    </w:p>
    <w:bookmarkEnd w:id="50"/>
    <w:bookmarkStart w:name="z57" w:id="51"/>
    <w:p>
      <w:pPr>
        <w:spacing w:after="0"/>
        <w:ind w:left="0"/>
        <w:jc w:val="both"/>
      </w:pPr>
      <w:r>
        <w:rPr>
          <w:rFonts w:ascii="Times New Roman"/>
          <w:b w:val="false"/>
          <w:i w:val="false"/>
          <w:color w:val="000000"/>
          <w:sz w:val="28"/>
        </w:rPr>
        <w:t>
      3) Қазақстан Республикасының заңнамасын жетілдіру бойынша ұсыныстар енгізу;</w:t>
      </w:r>
    </w:p>
    <w:bookmarkEnd w:id="51"/>
    <w:bookmarkStart w:name="z58" w:id="52"/>
    <w:p>
      <w:pPr>
        <w:spacing w:after="0"/>
        <w:ind w:left="0"/>
        <w:jc w:val="both"/>
      </w:pPr>
      <w:r>
        <w:rPr>
          <w:rFonts w:ascii="Times New Roman"/>
          <w:b w:val="false"/>
          <w:i w:val="false"/>
          <w:color w:val="000000"/>
          <w:sz w:val="28"/>
        </w:rPr>
        <w:t>
      4) өз қызметінің барлық мәселелері бойынша ұсыныстар енгізу;</w:t>
      </w:r>
    </w:p>
    <w:bookmarkEnd w:id="52"/>
    <w:bookmarkStart w:name="z59" w:id="53"/>
    <w:p>
      <w:pPr>
        <w:spacing w:after="0"/>
        <w:ind w:left="0"/>
        <w:jc w:val="both"/>
      </w:pPr>
      <w:r>
        <w:rPr>
          <w:rFonts w:ascii="Times New Roman"/>
          <w:b w:val="false"/>
          <w:i w:val="false"/>
          <w:color w:val="000000"/>
          <w:sz w:val="28"/>
        </w:rPr>
        <w:t>
      5) Комитеттің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53"/>
    <w:bookmarkStart w:name="z60" w:id="54"/>
    <w:p>
      <w:pPr>
        <w:spacing w:after="0"/>
        <w:ind w:left="0"/>
        <w:jc w:val="both"/>
      </w:pPr>
      <w:r>
        <w:rPr>
          <w:rFonts w:ascii="Times New Roman"/>
          <w:b w:val="false"/>
          <w:i w:val="false"/>
          <w:color w:val="000000"/>
          <w:sz w:val="28"/>
        </w:rPr>
        <w:t>
      6) Қазақстан Республикасының қолданыстағы заңнамасында көзделген өзге де құқықтарды жүзеге асыру.</w:t>
      </w:r>
    </w:p>
    <w:bookmarkEnd w:id="54"/>
    <w:bookmarkStart w:name="z61" w:id="55"/>
    <w:p>
      <w:pPr>
        <w:spacing w:after="0"/>
        <w:ind w:left="0"/>
        <w:jc w:val="both"/>
      </w:pPr>
      <w:r>
        <w:rPr>
          <w:rFonts w:ascii="Times New Roman"/>
          <w:b w:val="false"/>
          <w:i w:val="false"/>
          <w:color w:val="000000"/>
          <w:sz w:val="28"/>
        </w:rPr>
        <w:t>
      Комитеттің міндеттемелеріне:</w:t>
      </w:r>
    </w:p>
    <w:bookmarkEnd w:id="55"/>
    <w:bookmarkStart w:name="z62" w:id="56"/>
    <w:p>
      <w:pPr>
        <w:spacing w:after="0"/>
        <w:ind w:left="0"/>
        <w:jc w:val="both"/>
      </w:pPr>
      <w:r>
        <w:rPr>
          <w:rFonts w:ascii="Times New Roman"/>
          <w:b w:val="false"/>
          <w:i w:val="false"/>
          <w:color w:val="000000"/>
          <w:sz w:val="28"/>
        </w:rPr>
        <w:t>
      1) Комитетке жүктелген міндеттер мен функциялардың іске асырылуын қамтамасыз ету;</w:t>
      </w:r>
    </w:p>
    <w:bookmarkEnd w:id="56"/>
    <w:bookmarkStart w:name="z63" w:id="57"/>
    <w:p>
      <w:pPr>
        <w:spacing w:after="0"/>
        <w:ind w:left="0"/>
        <w:jc w:val="both"/>
      </w:pPr>
      <w:r>
        <w:rPr>
          <w:rFonts w:ascii="Times New Roman"/>
          <w:b w:val="false"/>
          <w:i w:val="false"/>
          <w:color w:val="000000"/>
          <w:sz w:val="28"/>
        </w:rPr>
        <w:t>
      2) Қазақстан Республикасының заңнамасын, құқықтары мен заңда қорғалатын жеке және заңды тұлғалардың мүдделерін сақтау;</w:t>
      </w:r>
    </w:p>
    <w:bookmarkEnd w:id="57"/>
    <w:bookmarkStart w:name="z64" w:id="58"/>
    <w:p>
      <w:pPr>
        <w:spacing w:after="0"/>
        <w:ind w:left="0"/>
        <w:jc w:val="both"/>
      </w:pPr>
      <w:r>
        <w:rPr>
          <w:rFonts w:ascii="Times New Roman"/>
          <w:b w:val="false"/>
          <w:i w:val="false"/>
          <w:color w:val="000000"/>
          <w:sz w:val="28"/>
        </w:rPr>
        <w:t>
      3) Комитеттің құзыретіне кіретін мәселелер бойынша түсініктемелер беру;</w:t>
      </w:r>
    </w:p>
    <w:bookmarkEnd w:id="58"/>
    <w:bookmarkStart w:name="z65" w:id="59"/>
    <w:p>
      <w:pPr>
        <w:spacing w:after="0"/>
        <w:ind w:left="0"/>
        <w:jc w:val="both"/>
      </w:pPr>
      <w:r>
        <w:rPr>
          <w:rFonts w:ascii="Times New Roman"/>
          <w:b w:val="false"/>
          <w:i w:val="false"/>
          <w:color w:val="000000"/>
          <w:sz w:val="28"/>
        </w:rPr>
        <w:t>
      4) өз құзыреті шегінде және заңнама шеңберінде ол туралы Министрліктің құрылымдық бөлімшелері және мемлекеттік органдар ресми сұрау салған жағдайда қажетті материалдар мен анықтамаларды ұсыну;</w:t>
      </w:r>
    </w:p>
    <w:bookmarkEnd w:id="59"/>
    <w:bookmarkStart w:name="z66" w:id="60"/>
    <w:p>
      <w:pPr>
        <w:spacing w:after="0"/>
        <w:ind w:left="0"/>
        <w:jc w:val="both"/>
      </w:pPr>
      <w:r>
        <w:rPr>
          <w:rFonts w:ascii="Times New Roman"/>
          <w:b w:val="false"/>
          <w:i w:val="false"/>
          <w:color w:val="000000"/>
          <w:sz w:val="28"/>
        </w:rPr>
        <w:t>
      5) Комитеттің теңгерімінде тұрған мемлекеттік мүліктің сақталуын қамтамасыз ету;</w:t>
      </w:r>
    </w:p>
    <w:bookmarkEnd w:id="60"/>
    <w:bookmarkStart w:name="z67" w:id="61"/>
    <w:p>
      <w:pPr>
        <w:spacing w:after="0"/>
        <w:ind w:left="0"/>
        <w:jc w:val="both"/>
      </w:pPr>
      <w:r>
        <w:rPr>
          <w:rFonts w:ascii="Times New Roman"/>
          <w:b w:val="false"/>
          <w:i w:val="false"/>
          <w:color w:val="000000"/>
          <w:sz w:val="28"/>
        </w:rPr>
        <w:t>
      6) қолданыстағы заңнамаға сәйкес бухгалтерлік есепті жүргізу;</w:t>
      </w:r>
    </w:p>
    <w:bookmarkEnd w:id="61"/>
    <w:bookmarkStart w:name="z68" w:id="62"/>
    <w:p>
      <w:pPr>
        <w:spacing w:after="0"/>
        <w:ind w:left="0"/>
        <w:jc w:val="both"/>
      </w:pPr>
      <w:r>
        <w:rPr>
          <w:rFonts w:ascii="Times New Roman"/>
          <w:b w:val="false"/>
          <w:i w:val="false"/>
          <w:color w:val="000000"/>
          <w:sz w:val="28"/>
        </w:rPr>
        <w:t>
      7) белгіленген мерзімде Министрлікке бухгалтерлік және қаржылық есептілікті жасау және ұсыну;</w:t>
      </w:r>
    </w:p>
    <w:bookmarkEnd w:id="62"/>
    <w:bookmarkStart w:name="z69" w:id="63"/>
    <w:p>
      <w:pPr>
        <w:spacing w:after="0"/>
        <w:ind w:left="0"/>
        <w:jc w:val="both"/>
      </w:pPr>
      <w:r>
        <w:rPr>
          <w:rFonts w:ascii="Times New Roman"/>
          <w:b w:val="false"/>
          <w:i w:val="false"/>
          <w:color w:val="000000"/>
          <w:sz w:val="28"/>
        </w:rPr>
        <w:t>
      8) Комитетке бөлінген бюджеттік қаражаттың толық, уақтылы және тиімді пайдалануын қамтамасыз ету;</w:t>
      </w:r>
    </w:p>
    <w:bookmarkEnd w:id="63"/>
    <w:bookmarkStart w:name="z70" w:id="64"/>
    <w:p>
      <w:pPr>
        <w:spacing w:after="0"/>
        <w:ind w:left="0"/>
        <w:jc w:val="both"/>
      </w:pPr>
      <w:r>
        <w:rPr>
          <w:rFonts w:ascii="Times New Roman"/>
          <w:b w:val="false"/>
          <w:i w:val="false"/>
          <w:color w:val="000000"/>
          <w:sz w:val="28"/>
        </w:rPr>
        <w:t>
      9) Қазақстан Республикасының заңнамасына сәйкес мемлекеттік сатып алу рәсімдерін жүргізу кіреді.</w:t>
      </w:r>
    </w:p>
    <w:bookmarkEnd w:id="64"/>
    <w:bookmarkStart w:name="z71" w:id="65"/>
    <w:p>
      <w:pPr>
        <w:spacing w:after="0"/>
        <w:ind w:left="0"/>
        <w:jc w:val="left"/>
      </w:pPr>
      <w:r>
        <w:rPr>
          <w:rFonts w:ascii="Times New Roman"/>
          <w:b/>
          <w:i w:val="false"/>
          <w:color w:val="000000"/>
        </w:rPr>
        <w:t xml:space="preserve"> 3-тарау. Комитеттiң қызметiн ұйымдастыру</w:t>
      </w:r>
    </w:p>
    <w:bookmarkEnd w:id="65"/>
    <w:bookmarkStart w:name="z72" w:id="66"/>
    <w:p>
      <w:pPr>
        <w:spacing w:after="0"/>
        <w:ind w:left="0"/>
        <w:jc w:val="both"/>
      </w:pPr>
      <w:r>
        <w:rPr>
          <w:rFonts w:ascii="Times New Roman"/>
          <w:b w:val="false"/>
          <w:i w:val="false"/>
          <w:color w:val="000000"/>
          <w:sz w:val="28"/>
        </w:rPr>
        <w:t>
      16. Комитет Қазақстан Республикасының заңнамалық актілеріне, Президентінің актілеріне, Қазақстан Республикасының өзге де нормативтік құқықтық актілеріне сәйкес өзінің негізгі міндеттері мен функцияларын іске асыру үшін қажетті өкілеттіктерді иеленеді.</w:t>
      </w:r>
    </w:p>
    <w:bookmarkEnd w:id="66"/>
    <w:bookmarkStart w:name="z73" w:id="67"/>
    <w:p>
      <w:pPr>
        <w:spacing w:after="0"/>
        <w:ind w:left="0"/>
        <w:jc w:val="both"/>
      </w:pPr>
      <w:r>
        <w:rPr>
          <w:rFonts w:ascii="Times New Roman"/>
          <w:b w:val="false"/>
          <w:i w:val="false"/>
          <w:color w:val="000000"/>
          <w:sz w:val="28"/>
        </w:rPr>
        <w:t>
      17. Комитетті Қазақстан Республикасының заңнамасында белгіленген тәртіппен лауазымға тағайындалатын және лауазымынан босатылатын төраға басқарады.</w:t>
      </w:r>
    </w:p>
    <w:bookmarkEnd w:id="67"/>
    <w:bookmarkStart w:name="z74" w:id="68"/>
    <w:p>
      <w:pPr>
        <w:spacing w:after="0"/>
        <w:ind w:left="0"/>
        <w:jc w:val="both"/>
      </w:pPr>
      <w:r>
        <w:rPr>
          <w:rFonts w:ascii="Times New Roman"/>
          <w:b w:val="false"/>
          <w:i w:val="false"/>
          <w:color w:val="000000"/>
          <w:sz w:val="28"/>
        </w:rPr>
        <w:t>
      18. Төрағаның Қазақстан Республикасы Индустрия және инфрақұрылымдық даму министрінің келісімі бойынша Министрліктің аппарат басшысының бұйрығымен қызметке тағайындалатын және қызметтен босатылатын орынбасарлары болады.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Индустрия және инфрақұрылымдық даму министрінің 21.04.2021 </w:t>
      </w:r>
      <w:r>
        <w:rPr>
          <w:rFonts w:ascii="Times New Roman"/>
          <w:b w:val="false"/>
          <w:i w:val="false"/>
          <w:color w:val="000000"/>
          <w:sz w:val="28"/>
        </w:rPr>
        <w:t>№ 183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19. Төраға Комитеттің қызметіне жалпы басшылықты жүзеге асырады және Комитетке жүктелген міндеттердің орындалуы мен оның өз функцияларын жүзеге асыруы үшін дербес жауапты болады.</w:t>
      </w:r>
    </w:p>
    <w:bookmarkEnd w:id="69"/>
    <w:bookmarkStart w:name="z76" w:id="70"/>
    <w:p>
      <w:pPr>
        <w:spacing w:after="0"/>
        <w:ind w:left="0"/>
        <w:jc w:val="both"/>
      </w:pPr>
      <w:r>
        <w:rPr>
          <w:rFonts w:ascii="Times New Roman"/>
          <w:b w:val="false"/>
          <w:i w:val="false"/>
          <w:color w:val="000000"/>
          <w:sz w:val="28"/>
        </w:rPr>
        <w:t>
      20. Төраға Министрліктің басшылығына Комитеттің құрылымы мен штат кестесі бойынша ұсыныстар береді.</w:t>
      </w:r>
    </w:p>
    <w:bookmarkEnd w:id="70"/>
    <w:bookmarkStart w:name="z77" w:id="71"/>
    <w:p>
      <w:pPr>
        <w:spacing w:after="0"/>
        <w:ind w:left="0"/>
        <w:jc w:val="both"/>
      </w:pPr>
      <w:r>
        <w:rPr>
          <w:rFonts w:ascii="Times New Roman"/>
          <w:b w:val="false"/>
          <w:i w:val="false"/>
          <w:color w:val="000000"/>
          <w:sz w:val="28"/>
        </w:rPr>
        <w:t>
      21. Осы мақсатта Комитет төрағасы:</w:t>
      </w:r>
    </w:p>
    <w:bookmarkEnd w:id="71"/>
    <w:bookmarkStart w:name="z78" w:id="72"/>
    <w:p>
      <w:pPr>
        <w:spacing w:after="0"/>
        <w:ind w:left="0"/>
        <w:jc w:val="both"/>
      </w:pPr>
      <w:r>
        <w:rPr>
          <w:rFonts w:ascii="Times New Roman"/>
          <w:b w:val="false"/>
          <w:i w:val="false"/>
          <w:color w:val="000000"/>
          <w:sz w:val="28"/>
        </w:rPr>
        <w:t>
      1) өзінің орынбасарлары мен Комитеттің құрылымдық бөлімшелерінің басшыларының және қызметкерлерінің міндеттері мен өкілеттіктерін айқындайды;</w:t>
      </w:r>
    </w:p>
    <w:bookmarkEnd w:id="72"/>
    <w:bookmarkStart w:name="z79" w:id="73"/>
    <w:p>
      <w:pPr>
        <w:spacing w:after="0"/>
        <w:ind w:left="0"/>
        <w:jc w:val="both"/>
      </w:pPr>
      <w:r>
        <w:rPr>
          <w:rFonts w:ascii="Times New Roman"/>
          <w:b w:val="false"/>
          <w:i w:val="false"/>
          <w:color w:val="000000"/>
          <w:sz w:val="28"/>
        </w:rPr>
        <w:t>
      2) өз құзыреті шегінде бұйрықтарды шығарады;</w:t>
      </w:r>
    </w:p>
    <w:bookmarkEnd w:id="73"/>
    <w:bookmarkStart w:name="z80" w:id="74"/>
    <w:p>
      <w:pPr>
        <w:spacing w:after="0"/>
        <w:ind w:left="0"/>
        <w:jc w:val="both"/>
      </w:pPr>
      <w:r>
        <w:rPr>
          <w:rFonts w:ascii="Times New Roman"/>
          <w:b w:val="false"/>
          <w:i w:val="false"/>
          <w:color w:val="000000"/>
          <w:sz w:val="28"/>
        </w:rPr>
        <w:t>
      3) Комитет қызметкерлерін, сондай-ақ Комитеттің ведомстволық бағынысты мемлекеттік мекемелерінің басшыларын қызметке тағайындау және босату, іссапарға, демалысқа жіберу, материалдық көмек көрсету, даярлау (қайта даярлау), біліктілігін арттыру, көтермелеу, үстеме, сыйақы беру және тәртіптік жауапкершілікке тарту мәселелерін шешеді;</w:t>
      </w:r>
    </w:p>
    <w:bookmarkEnd w:id="74"/>
    <w:bookmarkStart w:name="z81" w:id="75"/>
    <w:p>
      <w:pPr>
        <w:spacing w:after="0"/>
        <w:ind w:left="0"/>
        <w:jc w:val="both"/>
      </w:pPr>
      <w:r>
        <w:rPr>
          <w:rFonts w:ascii="Times New Roman"/>
          <w:b w:val="false"/>
          <w:i w:val="false"/>
          <w:color w:val="000000"/>
          <w:sz w:val="28"/>
        </w:rPr>
        <w:t>
      4) Комитеттің атынан қолданыстағы заңнамаға сәйкес мемлекеттік органдарда және өзге ұйымдарда өкілдік етеді;</w:t>
      </w:r>
    </w:p>
    <w:bookmarkEnd w:id="75"/>
    <w:bookmarkStart w:name="z82" w:id="76"/>
    <w:p>
      <w:pPr>
        <w:spacing w:after="0"/>
        <w:ind w:left="0"/>
        <w:jc w:val="both"/>
      </w:pPr>
      <w:r>
        <w:rPr>
          <w:rFonts w:ascii="Times New Roman"/>
          <w:b w:val="false"/>
          <w:i w:val="false"/>
          <w:color w:val="000000"/>
          <w:sz w:val="28"/>
        </w:rPr>
        <w:t>
      5) Комитеттің құрылымдық бөлімшелері туралы ережелерді бекітеді;</w:t>
      </w:r>
    </w:p>
    <w:bookmarkEnd w:id="76"/>
    <w:bookmarkStart w:name="z83" w:id="77"/>
    <w:p>
      <w:pPr>
        <w:spacing w:after="0"/>
        <w:ind w:left="0"/>
        <w:jc w:val="both"/>
      </w:pPr>
      <w:r>
        <w:rPr>
          <w:rFonts w:ascii="Times New Roman"/>
          <w:b w:val="false"/>
          <w:i w:val="false"/>
          <w:color w:val="000000"/>
          <w:sz w:val="28"/>
        </w:rPr>
        <w:t>
      6) Комитеттің заң қызметіне жетекшілік етеді;</w:t>
      </w:r>
    </w:p>
    <w:bookmarkEnd w:id="77"/>
    <w:bookmarkStart w:name="z84" w:id="78"/>
    <w:p>
      <w:pPr>
        <w:spacing w:after="0"/>
        <w:ind w:left="0"/>
        <w:jc w:val="both"/>
      </w:pPr>
      <w:r>
        <w:rPr>
          <w:rFonts w:ascii="Times New Roman"/>
          <w:b w:val="false"/>
          <w:i w:val="false"/>
          <w:color w:val="000000"/>
          <w:sz w:val="28"/>
        </w:rPr>
        <w:t>
      7) Комитеттің қызметкерлеріне мемлекеттік құпияларға рұқсат беруді жүзеге асырады;</w:t>
      </w:r>
    </w:p>
    <w:bookmarkEnd w:id="78"/>
    <w:bookmarkStart w:name="z85" w:id="79"/>
    <w:p>
      <w:pPr>
        <w:spacing w:after="0"/>
        <w:ind w:left="0"/>
        <w:jc w:val="both"/>
      </w:pPr>
      <w:r>
        <w:rPr>
          <w:rFonts w:ascii="Times New Roman"/>
          <w:b w:val="false"/>
          <w:i w:val="false"/>
          <w:color w:val="000000"/>
          <w:sz w:val="28"/>
        </w:rPr>
        <w:t>
      8) сыбайлас жемқорлық құқық бұзушылықтарына сыбайлас жемқорлық әрекеттерінің туындауына себеп болатын іс-қимылдар белгіленген жағдайда бұл туралы Министрліктің басшылығын хабардар етеді;</w:t>
      </w:r>
    </w:p>
    <w:bookmarkEnd w:id="79"/>
    <w:bookmarkStart w:name="z86" w:id="80"/>
    <w:p>
      <w:pPr>
        <w:spacing w:after="0"/>
        <w:ind w:left="0"/>
        <w:jc w:val="both"/>
      </w:pPr>
      <w:r>
        <w:rPr>
          <w:rFonts w:ascii="Times New Roman"/>
          <w:b w:val="false"/>
          <w:i w:val="false"/>
          <w:color w:val="000000"/>
          <w:sz w:val="28"/>
        </w:rPr>
        <w:t>
      9) Комитет қызметкерлері мемлекеттік қызметшілердің қызметтік әдеп нормаларын сақтауын қамтамасыз етеді;</w:t>
      </w:r>
    </w:p>
    <w:bookmarkEnd w:id="80"/>
    <w:bookmarkStart w:name="z87" w:id="81"/>
    <w:p>
      <w:pPr>
        <w:spacing w:after="0"/>
        <w:ind w:left="0"/>
        <w:jc w:val="both"/>
      </w:pPr>
      <w:r>
        <w:rPr>
          <w:rFonts w:ascii="Times New Roman"/>
          <w:b w:val="false"/>
          <w:i w:val="false"/>
          <w:color w:val="000000"/>
          <w:sz w:val="28"/>
        </w:rPr>
        <w:t>
      10) Комитетте сыбайлас жемқорлыққа қарсы іс-қимылдарға бағытталған шараларды қабылдайды және сыбайлас жемқорлыққа қарсы шаралардың қабылдануына дербес жауапты болады;</w:t>
      </w:r>
    </w:p>
    <w:bookmarkEnd w:id="81"/>
    <w:bookmarkStart w:name="z88" w:id="82"/>
    <w:p>
      <w:pPr>
        <w:spacing w:after="0"/>
        <w:ind w:left="0"/>
        <w:jc w:val="both"/>
      </w:pPr>
      <w:r>
        <w:rPr>
          <w:rFonts w:ascii="Times New Roman"/>
          <w:b w:val="false"/>
          <w:i w:val="false"/>
          <w:color w:val="000000"/>
          <w:sz w:val="28"/>
        </w:rPr>
        <w:t>
      11) республикалық бюджеттік бағдарламалардың іске асырылуына және мемлекеттік сатып алу саласындағы қызметті жүзеге асыруға дербес жауапты болады;</w:t>
      </w:r>
    </w:p>
    <w:bookmarkEnd w:id="82"/>
    <w:bookmarkStart w:name="z89" w:id="83"/>
    <w:p>
      <w:pPr>
        <w:spacing w:after="0"/>
        <w:ind w:left="0"/>
        <w:jc w:val="both"/>
      </w:pPr>
      <w:r>
        <w:rPr>
          <w:rFonts w:ascii="Times New Roman"/>
          <w:b w:val="false"/>
          <w:i w:val="false"/>
          <w:color w:val="000000"/>
          <w:sz w:val="28"/>
        </w:rPr>
        <w:t>
      12) оның құзыретіне кіретін басқа мәселелер бойынша шешімдер қабылдайды.</w:t>
      </w:r>
    </w:p>
    <w:bookmarkEnd w:id="83"/>
    <w:bookmarkStart w:name="z90" w:id="84"/>
    <w:p>
      <w:pPr>
        <w:spacing w:after="0"/>
        <w:ind w:left="0"/>
        <w:jc w:val="both"/>
      </w:pPr>
      <w:r>
        <w:rPr>
          <w:rFonts w:ascii="Times New Roman"/>
          <w:b w:val="false"/>
          <w:i w:val="false"/>
          <w:color w:val="000000"/>
          <w:sz w:val="28"/>
        </w:rPr>
        <w:t>
      Комитет төрағасы болмаған кезеңде, оның өкілеттіктерін атқаруды қолданыстағы заңнамаға сәйкес оны алмастыратын адам жүзеге асырады.</w:t>
      </w:r>
    </w:p>
    <w:bookmarkEnd w:id="84"/>
    <w:bookmarkStart w:name="z91" w:id="85"/>
    <w:p>
      <w:pPr>
        <w:spacing w:after="0"/>
        <w:ind w:left="0"/>
        <w:jc w:val="both"/>
      </w:pPr>
      <w:r>
        <w:rPr>
          <w:rFonts w:ascii="Times New Roman"/>
          <w:b w:val="false"/>
          <w:i w:val="false"/>
          <w:color w:val="000000"/>
          <w:sz w:val="28"/>
        </w:rPr>
        <w:t>
      22. Комитет төрағасының орынбасары:</w:t>
      </w:r>
    </w:p>
    <w:bookmarkEnd w:id="85"/>
    <w:bookmarkStart w:name="z92" w:id="86"/>
    <w:p>
      <w:pPr>
        <w:spacing w:after="0"/>
        <w:ind w:left="0"/>
        <w:jc w:val="both"/>
      </w:pPr>
      <w:r>
        <w:rPr>
          <w:rFonts w:ascii="Times New Roman"/>
          <w:b w:val="false"/>
          <w:i w:val="false"/>
          <w:color w:val="000000"/>
          <w:sz w:val="28"/>
        </w:rPr>
        <w:t>
      1) өз құзыреті шегінде Комитеттің құрылымдық бөлімшелерінің қызметін үйлестіреді;</w:t>
      </w:r>
    </w:p>
    <w:bookmarkEnd w:id="86"/>
    <w:bookmarkStart w:name="z93" w:id="87"/>
    <w:p>
      <w:pPr>
        <w:spacing w:after="0"/>
        <w:ind w:left="0"/>
        <w:jc w:val="both"/>
      </w:pPr>
      <w:r>
        <w:rPr>
          <w:rFonts w:ascii="Times New Roman"/>
          <w:b w:val="false"/>
          <w:i w:val="false"/>
          <w:color w:val="000000"/>
          <w:sz w:val="28"/>
        </w:rPr>
        <w:t>
      2) Комитеттің төрағасы жүктеген өзге де функцияларды жүзеге асырады.</w:t>
      </w:r>
    </w:p>
    <w:bookmarkEnd w:id="87"/>
    <w:bookmarkStart w:name="z94" w:id="88"/>
    <w:p>
      <w:pPr>
        <w:spacing w:after="0"/>
        <w:ind w:left="0"/>
        <w:jc w:val="both"/>
      </w:pPr>
      <w:r>
        <w:rPr>
          <w:rFonts w:ascii="Times New Roman"/>
          <w:b w:val="false"/>
          <w:i w:val="false"/>
          <w:color w:val="000000"/>
          <w:sz w:val="28"/>
        </w:rPr>
        <w:t>
      23.Комитеттің құзыретіне кіретін мәселелер бойынша Комитеттің атынан Министрліктің өзге құрылымдық бөлімшелеріне жіберілетін құжаттарға төраға және (немесе) төрағаның орынбасарлары міндеттерінің бөлінуіне сәйкес қол қояды.</w:t>
      </w:r>
    </w:p>
    <w:bookmarkEnd w:id="88"/>
    <w:bookmarkStart w:name="z95" w:id="89"/>
    <w:p>
      <w:pPr>
        <w:spacing w:after="0"/>
        <w:ind w:left="0"/>
        <w:jc w:val="left"/>
      </w:pPr>
      <w:r>
        <w:rPr>
          <w:rFonts w:ascii="Times New Roman"/>
          <w:b/>
          <w:i w:val="false"/>
          <w:color w:val="000000"/>
        </w:rPr>
        <w:t xml:space="preserve"> 4-тарау. Комитеттің мүлкі</w:t>
      </w:r>
    </w:p>
    <w:bookmarkEnd w:id="89"/>
    <w:bookmarkStart w:name="z96" w:id="90"/>
    <w:p>
      <w:pPr>
        <w:spacing w:after="0"/>
        <w:ind w:left="0"/>
        <w:jc w:val="both"/>
      </w:pPr>
      <w:r>
        <w:rPr>
          <w:rFonts w:ascii="Times New Roman"/>
          <w:b w:val="false"/>
          <w:i w:val="false"/>
          <w:color w:val="000000"/>
          <w:sz w:val="28"/>
        </w:rPr>
        <w:t>
      24. Комитеттің жедел басқару құқығындағы оқшауланған мүлкі бар.</w:t>
      </w:r>
    </w:p>
    <w:bookmarkEnd w:id="90"/>
    <w:bookmarkStart w:name="z97" w:id="91"/>
    <w:p>
      <w:pPr>
        <w:spacing w:after="0"/>
        <w:ind w:left="0"/>
        <w:jc w:val="both"/>
      </w:pPr>
      <w:r>
        <w:rPr>
          <w:rFonts w:ascii="Times New Roman"/>
          <w:b w:val="false"/>
          <w:i w:val="false"/>
          <w:color w:val="000000"/>
          <w:sz w:val="28"/>
        </w:rPr>
        <w:t>
      Комитеттің мүлкі оған мемлекет берген мүлік есебінен, сондай-ақ құны Комитеттің теңгерімінде көрініс табатын өзге де мүліктерден қалыптасады.</w:t>
      </w:r>
    </w:p>
    <w:bookmarkEnd w:id="91"/>
    <w:bookmarkStart w:name="z98" w:id="92"/>
    <w:p>
      <w:pPr>
        <w:spacing w:after="0"/>
        <w:ind w:left="0"/>
        <w:jc w:val="both"/>
      </w:pPr>
      <w:r>
        <w:rPr>
          <w:rFonts w:ascii="Times New Roman"/>
          <w:b w:val="false"/>
          <w:i w:val="false"/>
          <w:color w:val="000000"/>
          <w:sz w:val="28"/>
        </w:rPr>
        <w:t>
      25. Комитетке бекітілген мүлік республикалық меншікке жатады.</w:t>
      </w:r>
    </w:p>
    <w:bookmarkEnd w:id="92"/>
    <w:bookmarkStart w:name="z99" w:id="93"/>
    <w:p>
      <w:pPr>
        <w:spacing w:after="0"/>
        <w:ind w:left="0"/>
        <w:jc w:val="both"/>
      </w:pPr>
      <w:r>
        <w:rPr>
          <w:rFonts w:ascii="Times New Roman"/>
          <w:b w:val="false"/>
          <w:i w:val="false"/>
          <w:color w:val="000000"/>
          <w:sz w:val="28"/>
        </w:rPr>
        <w:t>
      26. Комитет өзіне бекітілген мүлікті, егер Қазақстан Республикасының заңдарында өзгеше белгіленбесе, өз бетінше иеліктен шығармайды немесе өзге де тәсілмен оған билік жүргізбейді.</w:t>
      </w:r>
    </w:p>
    <w:bookmarkEnd w:id="93"/>
    <w:bookmarkStart w:name="z100" w:id="94"/>
    <w:p>
      <w:pPr>
        <w:spacing w:after="0"/>
        <w:ind w:left="0"/>
        <w:jc w:val="left"/>
      </w:pPr>
      <w:r>
        <w:rPr>
          <w:rFonts w:ascii="Times New Roman"/>
          <w:b/>
          <w:i w:val="false"/>
          <w:color w:val="000000"/>
        </w:rPr>
        <w:t xml:space="preserve"> 5-тарау. Комитеттi қайта ұйымдастыру және тарату</w:t>
      </w:r>
    </w:p>
    <w:bookmarkEnd w:id="94"/>
    <w:bookmarkStart w:name="z101" w:id="95"/>
    <w:p>
      <w:pPr>
        <w:spacing w:after="0"/>
        <w:ind w:left="0"/>
        <w:jc w:val="both"/>
      </w:pPr>
      <w:r>
        <w:rPr>
          <w:rFonts w:ascii="Times New Roman"/>
          <w:b w:val="false"/>
          <w:i w:val="false"/>
          <w:color w:val="000000"/>
          <w:sz w:val="28"/>
        </w:rPr>
        <w:t>
      27. Комитеттi қайта ұйымдастыру және тарату Қазақстан Республикасының заңнамасына сәйкес жүзеге асырылады.</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