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2567" w14:textId="9672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Азаматтық авиация комитеті" және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мекемелерінің ережелерін бекіту туралы" Қазақстан Республикасы Индустрия және инфрақұрылымдық даму министрінің 2019 жылғы 11 ақпандағы № 70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27 қарашадағы № 882 бұйрығы. Күші жойылды - Қазақстан Республикасы Көлік министрінің 2023 жылғы 29 қыркүйектегі № 17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29.09.2023 </w:t>
      </w:r>
      <w:r>
        <w:rPr>
          <w:rFonts w:ascii="Times New Roman"/>
          <w:b w:val="false"/>
          <w:i w:val="false"/>
          <w:color w:val="ff0000"/>
          <w:sz w:val="28"/>
        </w:rPr>
        <w:t>№ 17</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xml:space="preserve">
      БҰЙЫРАМЫН: </w:t>
      </w:r>
    </w:p>
    <w:bookmarkEnd w:id="0"/>
    <w:bookmarkStart w:name="z3"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Азаматтық авиация комитеті" және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мекемелерінің ережелерін бекіту туралы" Қазақстан Республикасы Инвестициялар және даму министрінің 2019 жылғы 11 ақпандағы № 70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осы бұйрықпен бекітілген "Қазақстан Республикасы Индустрия және инфрақұрылымдық даму министрлігінің Азаматтық авиация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Комитеттің орналасқан орны: Қазақстан Республикасы, 010000,  Нұр-Сұлтан қаласы, Есіл ауданы, Қабанбай батыр даңғылы, 32/1, "Transport tower" ғимараты.";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Комитет Қазақстан Республикасының заңнамасына сәйкес Министрлік оған жүктеген мынадай функцияларды жүзеге асырады:</w:t>
      </w:r>
    </w:p>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p>
      <w:pPr>
        <w:spacing w:after="0"/>
        <w:ind w:left="0"/>
        <w:jc w:val="both"/>
      </w:pPr>
      <w:r>
        <w:rPr>
          <w:rFonts w:ascii="Times New Roman"/>
          <w:b w:val="false"/>
          <w:i w:val="false"/>
          <w:color w:val="000000"/>
          <w:sz w:val="28"/>
        </w:rPr>
        <w:t>
      3) өз құзыретi шегiнде халықаралық ынтымақтастықты жүзеге асыру;</w:t>
      </w:r>
    </w:p>
    <w:p>
      <w:pPr>
        <w:spacing w:after="0"/>
        <w:ind w:left="0"/>
        <w:jc w:val="both"/>
      </w:pPr>
      <w:r>
        <w:rPr>
          <w:rFonts w:ascii="Times New Roman"/>
          <w:b w:val="false"/>
          <w:i w:val="false"/>
          <w:color w:val="000000"/>
          <w:sz w:val="28"/>
        </w:rPr>
        <w:t>
      4) шет мемлекеттердің авиациялық биліктерімен және мамандандырылған халықаралық ұйымдармен, оның ішінде ынтымақтастық, азаматтық авиацияға қатысты ақпаратпен және тәжірибемен алмасу туралы екіжақты келісімдер жасасу арқылы халықаралық ынтымақтастықты жүзеге асыру, сондай-ақ халықаралық азаматтық авиация ұйымдарында Қазақстан Республикасының атынан өкілдік ету;</w:t>
      </w:r>
    </w:p>
    <w:p>
      <w:pPr>
        <w:spacing w:after="0"/>
        <w:ind w:left="0"/>
        <w:jc w:val="both"/>
      </w:pPr>
      <w:r>
        <w:rPr>
          <w:rFonts w:ascii="Times New Roman"/>
          <w:b w:val="false"/>
          <w:i w:val="false"/>
          <w:color w:val="000000"/>
          <w:sz w:val="28"/>
        </w:rPr>
        <w:t>
      5)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p>
      <w:pPr>
        <w:spacing w:after="0"/>
        <w:ind w:left="0"/>
        <w:jc w:val="both"/>
      </w:pPr>
      <w:r>
        <w:rPr>
          <w:rFonts w:ascii="Times New Roman"/>
          <w:b w:val="false"/>
          <w:i w:val="false"/>
          <w:color w:val="000000"/>
          <w:sz w:val="28"/>
        </w:rPr>
        <w:t>
      6)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p>
      <w:pPr>
        <w:spacing w:after="0"/>
        <w:ind w:left="0"/>
        <w:jc w:val="both"/>
      </w:pPr>
      <w:r>
        <w:rPr>
          <w:rFonts w:ascii="Times New Roman"/>
          <w:b w:val="false"/>
          <w:i w:val="false"/>
          <w:color w:val="000000"/>
          <w:sz w:val="28"/>
        </w:rPr>
        <w:t>
      7) өз құзыреті шегінде ұлттық қауiпсiздiк саласындағы заңдар мен өзге де нормативтiк құқықтық актiлердiң сақталуын қамтамасыз ету;</w:t>
      </w:r>
    </w:p>
    <w:p>
      <w:pPr>
        <w:spacing w:after="0"/>
        <w:ind w:left="0"/>
        <w:jc w:val="both"/>
      </w:pPr>
      <w:r>
        <w:rPr>
          <w:rFonts w:ascii="Times New Roman"/>
          <w:b w:val="false"/>
          <w:i w:val="false"/>
          <w:color w:val="000000"/>
          <w:sz w:val="28"/>
        </w:rPr>
        <w:t>
      8) кәсіпкерлік жөніндегі уәкілетті орган айқындайтын тәртіпте Қазақстан Республикасы Кәсіпкерлік кодексінің 82-бабының 3-тармағында көзделген, әзірленетін құжаттардың жобаларына қатысты реттеушілік әсерге талдау жүргізу;</w:t>
      </w:r>
    </w:p>
    <w:p>
      <w:pPr>
        <w:spacing w:after="0"/>
        <w:ind w:left="0"/>
        <w:jc w:val="both"/>
      </w:pPr>
      <w:r>
        <w:rPr>
          <w:rFonts w:ascii="Times New Roman"/>
          <w:b w:val="false"/>
          <w:i w:val="false"/>
          <w:color w:val="000000"/>
          <w:sz w:val="28"/>
        </w:rPr>
        <w:t>
      9) жүргізілген реттеушілік әсерді талдаудың нәтижесін Министрліктің ресми интернет-ресурсында орналастыру;</w:t>
      </w:r>
    </w:p>
    <w:p>
      <w:pPr>
        <w:spacing w:after="0"/>
        <w:ind w:left="0"/>
        <w:jc w:val="both"/>
      </w:pPr>
      <w:r>
        <w:rPr>
          <w:rFonts w:ascii="Times New Roman"/>
          <w:b w:val="false"/>
          <w:i w:val="false"/>
          <w:color w:val="000000"/>
          <w:sz w:val="28"/>
        </w:rPr>
        <w:t>
      10) Қазақстан Республикасы Кәсіпкерлік кодексінің 132-бабының 2-тармағына сәйкес тексерілетін субъектілер қызметінің Қазақстан Республикасының заңнамасында белгіленген талаптарға сәйкестігін мәніне бақылауды және тексеруді жүзеге асыру;</w:t>
      </w:r>
    </w:p>
    <w:p>
      <w:pPr>
        <w:spacing w:after="0"/>
        <w:ind w:left="0"/>
        <w:jc w:val="both"/>
      </w:pPr>
      <w:r>
        <w:rPr>
          <w:rFonts w:ascii="Times New Roman"/>
          <w:b w:val="false"/>
          <w:i w:val="false"/>
          <w:color w:val="000000"/>
          <w:sz w:val="28"/>
        </w:rPr>
        <w:t>
      11) әуе кеңiстiгiн пайдалану мен азаматтық және эксперименттiк авиация қызметi саласындағы мемлекеттік бақылау және қадағалау саласындағы мемлекеттік саясатты іске асыру;</w:t>
      </w:r>
    </w:p>
    <w:p>
      <w:pPr>
        <w:spacing w:after="0"/>
        <w:ind w:left="0"/>
        <w:jc w:val="both"/>
      </w:pPr>
      <w:r>
        <w:rPr>
          <w:rFonts w:ascii="Times New Roman"/>
          <w:b w:val="false"/>
          <w:i w:val="false"/>
          <w:color w:val="000000"/>
          <w:sz w:val="28"/>
        </w:rPr>
        <w:t>
      12) Қазақстан Республикасының заңдарына сәйкес мемлекеттік бақылауды және қадағалауды жүргізу;</w:t>
      </w:r>
    </w:p>
    <w:p>
      <w:pPr>
        <w:spacing w:after="0"/>
        <w:ind w:left="0"/>
        <w:jc w:val="both"/>
      </w:pPr>
      <w:r>
        <w:rPr>
          <w:rFonts w:ascii="Times New Roman"/>
          <w:b w:val="false"/>
          <w:i w:val="false"/>
          <w:color w:val="000000"/>
          <w:sz w:val="28"/>
        </w:rPr>
        <w:t>
      13) мемлекеттік бақылау және қадағалау тиімділігінің мониторингін жүргізу;</w:t>
      </w:r>
    </w:p>
    <w:p>
      <w:pPr>
        <w:spacing w:after="0"/>
        <w:ind w:left="0"/>
        <w:jc w:val="both"/>
      </w:pPr>
      <w:r>
        <w:rPr>
          <w:rFonts w:ascii="Times New Roman"/>
          <w:b w:val="false"/>
          <w:i w:val="false"/>
          <w:color w:val="000000"/>
          <w:sz w:val="28"/>
        </w:rPr>
        <w:t>
      14) мемлекеттік бақылау және қадағалау жүргізуді жетілдіру бойынша ұсыныстар енгізу;</w:t>
      </w:r>
    </w:p>
    <w:p>
      <w:pPr>
        <w:spacing w:after="0"/>
        <w:ind w:left="0"/>
        <w:jc w:val="both"/>
      </w:pPr>
      <w:r>
        <w:rPr>
          <w:rFonts w:ascii="Times New Roman"/>
          <w:b w:val="false"/>
          <w:i w:val="false"/>
          <w:color w:val="000000"/>
          <w:sz w:val="28"/>
        </w:rPr>
        <w:t>
      15)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кәсіпорындарға қатысты мемлекеттік басқарудың Қазақстан Республикасының әуе кеңістігін пайдалану мен азаматтық және эксперименттік авиация қызметі саласында басшылық ету жөніндегі уәкілетті органның функцияларын жүзеге асыру;</w:t>
      </w:r>
    </w:p>
    <w:p>
      <w:pPr>
        <w:spacing w:after="0"/>
        <w:ind w:left="0"/>
        <w:jc w:val="both"/>
      </w:pPr>
      <w:r>
        <w:rPr>
          <w:rFonts w:ascii="Times New Roman"/>
          <w:b w:val="false"/>
          <w:i w:val="false"/>
          <w:color w:val="000000"/>
          <w:sz w:val="28"/>
        </w:rPr>
        <w:t>
      16) өз құзыреті шегінде нормативтік құқықтық актілерді әзірлеу, келісу және бекіту;</w:t>
      </w:r>
    </w:p>
    <w:p>
      <w:pPr>
        <w:spacing w:after="0"/>
        <w:ind w:left="0"/>
        <w:jc w:val="both"/>
      </w:pPr>
      <w:r>
        <w:rPr>
          <w:rFonts w:ascii="Times New Roman"/>
          <w:b w:val="false"/>
          <w:i w:val="false"/>
          <w:color w:val="000000"/>
          <w:sz w:val="28"/>
        </w:rPr>
        <w:t>
      17) Қазақстан Республикасының атынан жасалатын Қазақстан Республикасының халықаралық шарттары бойынша міндеттемелерді орындау;</w:t>
      </w:r>
    </w:p>
    <w:p>
      <w:pPr>
        <w:spacing w:after="0"/>
        <w:ind w:left="0"/>
        <w:jc w:val="both"/>
      </w:pPr>
      <w:r>
        <w:rPr>
          <w:rFonts w:ascii="Times New Roman"/>
          <w:b w:val="false"/>
          <w:i w:val="false"/>
          <w:color w:val="000000"/>
          <w:sz w:val="28"/>
        </w:rPr>
        <w:t>
      18) мемлекеттік көрсетілетін қызметтер стандарттары мен регламенттерін әзірлеу;</w:t>
      </w:r>
    </w:p>
    <w:p>
      <w:pPr>
        <w:spacing w:after="0"/>
        <w:ind w:left="0"/>
        <w:jc w:val="both"/>
      </w:pPr>
      <w:r>
        <w:rPr>
          <w:rFonts w:ascii="Times New Roman"/>
          <w:b w:val="false"/>
          <w:i w:val="false"/>
          <w:color w:val="000000"/>
          <w:sz w:val="28"/>
        </w:rPr>
        <w:t>
      19) соттарға Қазақстан Республикасының заңнамасына сәйкес талап-арыздар беру;</w:t>
      </w:r>
    </w:p>
    <w:p>
      <w:pPr>
        <w:spacing w:after="0"/>
        <w:ind w:left="0"/>
        <w:jc w:val="both"/>
      </w:pPr>
      <w:r>
        <w:rPr>
          <w:rFonts w:ascii="Times New Roman"/>
          <w:b w:val="false"/>
          <w:i w:val="false"/>
          <w:color w:val="000000"/>
          <w:sz w:val="28"/>
        </w:rPr>
        <w:t>
      20) әуе көлігін пайдалануға қатысты тасымалдаушының жолаушылар алдындағы тасымалдаушының азаматтық-құқықтық жауаптылығынан мiндеттi сақтандыру шартын жасауын бақылауды жүзеге асыру;</w:t>
      </w:r>
    </w:p>
    <w:p>
      <w:pPr>
        <w:spacing w:after="0"/>
        <w:ind w:left="0"/>
        <w:jc w:val="both"/>
      </w:pPr>
      <w:r>
        <w:rPr>
          <w:rFonts w:ascii="Times New Roman"/>
          <w:b w:val="false"/>
          <w:i w:val="false"/>
          <w:color w:val="000000"/>
          <w:sz w:val="28"/>
        </w:rPr>
        <w:t>
      21) Халықаралық азаматтық авиация ұйымының (ИКАО) стандарттары мен ұсынылатын практикасына сәйкес нұсқамалық материалдарды бекіту, сондай-ақ ұшуға жарамдылық жөніндегі директиваларды шығару;</w:t>
      </w:r>
    </w:p>
    <w:p>
      <w:pPr>
        <w:spacing w:after="0"/>
        <w:ind w:left="0"/>
        <w:jc w:val="both"/>
      </w:pPr>
      <w:r>
        <w:rPr>
          <w:rFonts w:ascii="Times New Roman"/>
          <w:b w:val="false"/>
          <w:i w:val="false"/>
          <w:color w:val="000000"/>
          <w:sz w:val="28"/>
        </w:rPr>
        <w:t>
      22) Қазақстан Республикасына (Қазақстан Республикасынан) тұрақты жолаушылар рейстерін орындауды жоспарлайтын шетелдік тасымалдаушыларды аккредиттеуді және аккредиттеу туралы куәлікті беруді, сондай-ақ ондай куәлікті беруден бас тартуды жүзеге асыру;</w:t>
      </w:r>
    </w:p>
    <w:p>
      <w:pPr>
        <w:spacing w:after="0"/>
        <w:ind w:left="0"/>
        <w:jc w:val="both"/>
      </w:pPr>
      <w:r>
        <w:rPr>
          <w:rFonts w:ascii="Times New Roman"/>
          <w:b w:val="false"/>
          <w:i w:val="false"/>
          <w:color w:val="000000"/>
          <w:sz w:val="28"/>
        </w:rPr>
        <w:t>
      23) халықаралық әуе тасымалдарын жүзеге асыруын бақылауды және қадағалауды жүзеге асыру;</w:t>
      </w:r>
    </w:p>
    <w:p>
      <w:pPr>
        <w:spacing w:after="0"/>
        <w:ind w:left="0"/>
        <w:jc w:val="both"/>
      </w:pPr>
      <w:r>
        <w:rPr>
          <w:rFonts w:ascii="Times New Roman"/>
          <w:b w:val="false"/>
          <w:i w:val="false"/>
          <w:color w:val="000000"/>
          <w:sz w:val="28"/>
        </w:rPr>
        <w:t>
      24) халықаралық рейстердi қамтамасыз етуге рұқсат етiлмеген әуежайлардан (әуежайларға) халықаралық ұшуды орындайтын азаматтық әуе кемелерiн қабылдауға, ұшуға шығаруға және оларға қызмет көрсетуге уақытша рұқсаттарды беру;</w:t>
      </w:r>
    </w:p>
    <w:p>
      <w:pPr>
        <w:spacing w:after="0"/>
        <w:ind w:left="0"/>
        <w:jc w:val="both"/>
      </w:pPr>
      <w:r>
        <w:rPr>
          <w:rFonts w:ascii="Times New Roman"/>
          <w:b w:val="false"/>
          <w:i w:val="false"/>
          <w:color w:val="000000"/>
          <w:sz w:val="28"/>
        </w:rPr>
        <w:t>
      25) "Қазақстан Республикасының әуе кеңiстiгiн пайдалану және авиация қызметі туралы" Қазақстан Республикасы Заңының ережелерін ескере отырып, азаматтық әуе кемелерiнiң халықаралық тұрақты емес (бiр жолғы) ұшуларды орындауына рұқсаттар беру;</w:t>
      </w:r>
    </w:p>
    <w:p>
      <w:pPr>
        <w:spacing w:after="0"/>
        <w:ind w:left="0"/>
        <w:jc w:val="both"/>
      </w:pPr>
      <w:r>
        <w:rPr>
          <w:rFonts w:ascii="Times New Roman"/>
          <w:b w:val="false"/>
          <w:i w:val="false"/>
          <w:color w:val="000000"/>
          <w:sz w:val="28"/>
        </w:rPr>
        <w:t>
      26) iшкi әуе трассалары, жергiлiктi әуе желiлерi, ұшу маршруттары бойынша және әуе трассаларынан тыс халықаралық ұшуды орындауды келiсу;</w:t>
      </w:r>
    </w:p>
    <w:p>
      <w:pPr>
        <w:spacing w:after="0"/>
        <w:ind w:left="0"/>
        <w:jc w:val="both"/>
      </w:pPr>
      <w:r>
        <w:rPr>
          <w:rFonts w:ascii="Times New Roman"/>
          <w:b w:val="false"/>
          <w:i w:val="false"/>
          <w:color w:val="000000"/>
          <w:sz w:val="28"/>
        </w:rPr>
        <w:t>
      27) Қазақстан Республикасының авиакомпаниялары арасында тұрақты әуе тасымалдарын жүзеге асыру үшін халықаралық және субсидияланатын (облыс ішіндегілерді қоспағанда) авиамаршруттарға куәлiктер беру;</w:t>
      </w:r>
    </w:p>
    <w:p>
      <w:pPr>
        <w:spacing w:after="0"/>
        <w:ind w:left="0"/>
        <w:jc w:val="both"/>
      </w:pPr>
      <w:r>
        <w:rPr>
          <w:rFonts w:ascii="Times New Roman"/>
          <w:b w:val="false"/>
          <w:i w:val="false"/>
          <w:color w:val="000000"/>
          <w:sz w:val="28"/>
        </w:rPr>
        <w:t>
      28) Шетел пайдаланушының Қазақстан Республикасының әуеайлақтарында қонумен халықаралық тұрақты емес ұшуларды орындауға рұқсат беру</w:t>
      </w:r>
    </w:p>
    <w:p>
      <w:pPr>
        <w:spacing w:after="0"/>
        <w:ind w:left="0"/>
        <w:jc w:val="both"/>
      </w:pPr>
      <w:r>
        <w:rPr>
          <w:rFonts w:ascii="Times New Roman"/>
          <w:b w:val="false"/>
          <w:i w:val="false"/>
          <w:color w:val="000000"/>
          <w:sz w:val="28"/>
        </w:rPr>
        <w:t>
      29) Қазақстан Республикасының халықаралық авиамаршруттарындағы шетелдік авиатасымалдаушылардың тұрақты рейстерінің кестелері бекіту;</w:t>
      </w:r>
    </w:p>
    <w:p>
      <w:pPr>
        <w:spacing w:after="0"/>
        <w:ind w:left="0"/>
        <w:jc w:val="both"/>
      </w:pPr>
      <w:r>
        <w:rPr>
          <w:rFonts w:ascii="Times New Roman"/>
          <w:b w:val="false"/>
          <w:i w:val="false"/>
          <w:color w:val="000000"/>
          <w:sz w:val="28"/>
        </w:rPr>
        <w:t>
      30) Қазақстан Республикасы аумағы арқылы қонбастан шетелдік авиатасымалдаушылардың тұрақты рейстерінің кестесін бекіту</w:t>
      </w:r>
    </w:p>
    <w:p>
      <w:pPr>
        <w:spacing w:after="0"/>
        <w:ind w:left="0"/>
        <w:jc w:val="both"/>
      </w:pPr>
      <w:r>
        <w:rPr>
          <w:rFonts w:ascii="Times New Roman"/>
          <w:b w:val="false"/>
          <w:i w:val="false"/>
          <w:color w:val="000000"/>
          <w:sz w:val="28"/>
        </w:rPr>
        <w:t>
      31) шет мемлекеттердiң әскери құралымдарын, қару-жарағын және әскери техникасын, сондай-ақ қосарлы мақсатта пайдаланылатын өнiмдердi тасымалдау үшiн азаматтық әуе кемесiн пайдаланушының халықаралық ұшуын келiсу және өз құзыреті шегінде осы ұшуды сыртқы саяси қызметті жүзеге асыратын органмен келісу;</w:t>
      </w:r>
    </w:p>
    <w:p>
      <w:pPr>
        <w:spacing w:after="0"/>
        <w:ind w:left="0"/>
        <w:jc w:val="both"/>
      </w:pPr>
      <w:r>
        <w:rPr>
          <w:rFonts w:ascii="Times New Roman"/>
          <w:b w:val="false"/>
          <w:i w:val="false"/>
          <w:color w:val="000000"/>
          <w:sz w:val="28"/>
        </w:rPr>
        <w:t>
      32) авиакомпанияға тұрақты ішкі коммерциялық әуе тасымалдарын орындауға рұқсат беру туралы шешім қабылдау, рұқсат беруден бас тарту, бұрын берілген рұқсатты тоқтата тұру немесе қайтарып алу;</w:t>
      </w:r>
    </w:p>
    <w:p>
      <w:pPr>
        <w:spacing w:after="0"/>
        <w:ind w:left="0"/>
        <w:jc w:val="both"/>
      </w:pPr>
      <w:r>
        <w:rPr>
          <w:rFonts w:ascii="Times New Roman"/>
          <w:b w:val="false"/>
          <w:i w:val="false"/>
          <w:color w:val="000000"/>
          <w:sz w:val="28"/>
        </w:rPr>
        <w:t>
      33) жеке және заңды тұлғалардың Қазақстан Республикасының әуе кеңiстiгiн пайдалану және авиация қызметi туралы Қазақстан Республикасының заңнамасын және (немесе) халықаралық стандарттарды сақтауына мемлекеттiк реттеуді, мемлекеттік бақылау мен қадағалауды жүзеге асыру;</w:t>
      </w:r>
    </w:p>
    <w:p>
      <w:pPr>
        <w:spacing w:after="0"/>
        <w:ind w:left="0"/>
        <w:jc w:val="both"/>
      </w:pPr>
      <w:r>
        <w:rPr>
          <w:rFonts w:ascii="Times New Roman"/>
          <w:b w:val="false"/>
          <w:i w:val="false"/>
          <w:color w:val="000000"/>
          <w:sz w:val="28"/>
        </w:rPr>
        <w:t xml:space="preserve">
      34) "Табиғи монополиялар туралы" Қазақстан Республикасының Заңына сәйкес табиғи монополиялар субъектілерінің қызметін бақылауды және реттеуді жүзеге асыру; </w:t>
      </w:r>
    </w:p>
    <w:p>
      <w:pPr>
        <w:spacing w:after="0"/>
        <w:ind w:left="0"/>
        <w:jc w:val="both"/>
      </w:pPr>
      <w:r>
        <w:rPr>
          <w:rFonts w:ascii="Times New Roman"/>
          <w:b w:val="false"/>
          <w:i w:val="false"/>
          <w:color w:val="000000"/>
          <w:sz w:val="28"/>
        </w:rPr>
        <w:t xml:space="preserve">
      35) әуежайлар мен аэронавигация көрсететін қызметтер саласындағы табиғи монополиялар салаларында қызметін жүзеге асыратын субъектілерді табиғи монополиялар субъектілерінің мемлекеттік тіркеліміне енгізу не одан алып тастау қажеттілігі туралы қорытындыны қалыптастыру және осындай қорытындыны табиғи монополиялар салаларында басшылықты жүзеге асыратын уәкілетті органның қарауына енгізу; </w:t>
      </w:r>
    </w:p>
    <w:p>
      <w:pPr>
        <w:spacing w:after="0"/>
        <w:ind w:left="0"/>
        <w:jc w:val="both"/>
      </w:pPr>
      <w:r>
        <w:rPr>
          <w:rFonts w:ascii="Times New Roman"/>
          <w:b w:val="false"/>
          <w:i w:val="false"/>
          <w:color w:val="000000"/>
          <w:sz w:val="28"/>
        </w:rPr>
        <w:t xml:space="preserve">
      36) табиғи монополиялар салаларында басшылықты жүзеге асыратын уәкілетті органның қарауына халықаралық қаржы ұйымдарының қарыздарын тартатын әуежайлар мен аэронавигация көрсететін қызметтер саласындағы табиғи монополиялар субъектілерінің тізбесіне енгізу туралы ұсыныстар енгізу; </w:t>
      </w:r>
    </w:p>
    <w:p>
      <w:pPr>
        <w:spacing w:after="0"/>
        <w:ind w:left="0"/>
        <w:jc w:val="both"/>
      </w:pPr>
      <w:r>
        <w:rPr>
          <w:rFonts w:ascii="Times New Roman"/>
          <w:b w:val="false"/>
          <w:i w:val="false"/>
          <w:color w:val="000000"/>
          <w:sz w:val="28"/>
        </w:rPr>
        <w:t>
      37) тиісті табиғи монополиялар салаларын тарифтік реттеу әдісін белгілеу;</w:t>
      </w:r>
    </w:p>
    <w:p>
      <w:pPr>
        <w:spacing w:after="0"/>
        <w:ind w:left="0"/>
        <w:jc w:val="both"/>
      </w:pPr>
      <w:r>
        <w:rPr>
          <w:rFonts w:ascii="Times New Roman"/>
          <w:b w:val="false"/>
          <w:i w:val="false"/>
          <w:color w:val="000000"/>
          <w:sz w:val="28"/>
        </w:rPr>
        <w:t>
      38) тиісті ішкі нарықты талдау негізінде мұндай нарықтың табиғи монополия жағдайында тұрғандығы анықталған жағдайларда реттеуді енгізу;</w:t>
      </w:r>
    </w:p>
    <w:p>
      <w:pPr>
        <w:spacing w:after="0"/>
        <w:ind w:left="0"/>
        <w:jc w:val="both"/>
      </w:pPr>
      <w:r>
        <w:rPr>
          <w:rFonts w:ascii="Times New Roman"/>
          <w:b w:val="false"/>
          <w:i w:val="false"/>
          <w:color w:val="000000"/>
          <w:sz w:val="28"/>
        </w:rPr>
        <w:t>
      39) әуежайлар мен аэронавигация көрсететін қызметтер саласындағы табиғи монополиялар субъектілеріне Қазақстан Республикасының заңнамалық актілерінде белгіленген жағдайларда әуежайлар мен аэронавигация көрсететін қызметтер саласындағы табиғи монополиялар субъектілерінің көрсететін қызметтеріне тұтынушылармен шарттар жасасу, жасалған шарттарға өзгерістер енгізу туралы орындалуы міндетті нұсқамалар енгізу;</w:t>
      </w:r>
    </w:p>
    <w:p>
      <w:pPr>
        <w:spacing w:after="0"/>
        <w:ind w:left="0"/>
        <w:jc w:val="both"/>
      </w:pPr>
      <w:r>
        <w:rPr>
          <w:rFonts w:ascii="Times New Roman"/>
          <w:b w:val="false"/>
          <w:i w:val="false"/>
          <w:color w:val="000000"/>
          <w:sz w:val="28"/>
        </w:rPr>
        <w:t xml:space="preserve">
      40) әуежайлар мен аэронавигация көрсететін қызметтер саласындағы табиғи монополиялар субъектілері, мемлекеттік органдар Қазақстан Республикасының табиғи монополиялар туралы заңнамасын бұзған жағдайларда оларға орындалуы міндетті нұсқамалар, оның ішінде әуежайлар мен аэронавигация көрсететін қызметтер саласындағы табиғи монополиялар субъектілерін қайта ұйымдастыру және (немесе) мүлікті иеліктен шығару туралы нұсқамалар енгізу; </w:t>
      </w:r>
    </w:p>
    <w:p>
      <w:pPr>
        <w:spacing w:after="0"/>
        <w:ind w:left="0"/>
        <w:jc w:val="both"/>
      </w:pPr>
      <w:r>
        <w:rPr>
          <w:rFonts w:ascii="Times New Roman"/>
          <w:b w:val="false"/>
          <w:i w:val="false"/>
          <w:color w:val="000000"/>
          <w:sz w:val="28"/>
        </w:rPr>
        <w:t>
      41) табиғи монополиялар салаларында басшылықты жүзеге асыратын уәкілетті орган айқындаған тәртіппен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тарифтерді (бағаларды, алымдар мөлшерлемелерін) немесе олардың шекті деңгейлерін және тарифтік сметаларын өзгертуге бастамашылық жасау;</w:t>
      </w:r>
    </w:p>
    <w:p>
      <w:pPr>
        <w:spacing w:after="0"/>
        <w:ind w:left="0"/>
        <w:jc w:val="both"/>
      </w:pPr>
      <w:r>
        <w:rPr>
          <w:rFonts w:ascii="Times New Roman"/>
          <w:b w:val="false"/>
          <w:i w:val="false"/>
          <w:color w:val="000000"/>
          <w:sz w:val="28"/>
        </w:rPr>
        <w:t>
      42)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жеке және заңды тұлғалардан, оның ішінде мемлекеттік органдардан, жергілікті өзін-өзі басқару органдарынан, сондай-ақ олардың лауазымды адамдарынан өз өкілеттіктерін жүзеге асыруға қажетті ақпаратты сұрату және алу;</w:t>
      </w:r>
    </w:p>
    <w:p>
      <w:pPr>
        <w:spacing w:after="0"/>
        <w:ind w:left="0"/>
        <w:jc w:val="both"/>
      </w:pPr>
      <w:r>
        <w:rPr>
          <w:rFonts w:ascii="Times New Roman"/>
          <w:b w:val="false"/>
          <w:i w:val="false"/>
          <w:color w:val="000000"/>
          <w:sz w:val="28"/>
        </w:rPr>
        <w:t>
      43) "Табиғи монополиялар туралы" Қазақстан Республикасы Заңының 15-1-бабы 1-тармағының талаптарын ескере отырып,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тарифтерді (бағаларды, алымдар мөлшерлемелерін) төмендетуге бастамашылық жасау;</w:t>
      </w:r>
    </w:p>
    <w:p>
      <w:pPr>
        <w:spacing w:after="0"/>
        <w:ind w:left="0"/>
        <w:jc w:val="both"/>
      </w:pPr>
      <w:r>
        <w:rPr>
          <w:rFonts w:ascii="Times New Roman"/>
          <w:b w:val="false"/>
          <w:i w:val="false"/>
          <w:color w:val="000000"/>
          <w:sz w:val="28"/>
        </w:rPr>
        <w:t>
      44) тағайындалатын оңалтуды басқарушының кандидатурасын және әуежайлар мен аэронавигация көрсететін қызметтер саласындағы табиғи монополия субъектісін оңалту жоспарын келiсу;</w:t>
      </w:r>
    </w:p>
    <w:p>
      <w:pPr>
        <w:spacing w:after="0"/>
        <w:ind w:left="0"/>
        <w:jc w:val="both"/>
      </w:pPr>
      <w:r>
        <w:rPr>
          <w:rFonts w:ascii="Times New Roman"/>
          <w:b w:val="false"/>
          <w:i w:val="false"/>
          <w:color w:val="000000"/>
          <w:sz w:val="28"/>
        </w:rPr>
        <w:t>
      45) өз құзыреті шегінде белгіленген сапаға қойылатын талаптарды ескере отырып,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46) әуежайлар мен аэронавигация көрсететін қызметтер саласындағы табиғи монополия субъектісі келтірген залалдарды тұтынушыларға өтеу үшін уақытша өтемдік тарифті бекіту туралы шешім қабылдау;</w:t>
      </w:r>
    </w:p>
    <w:p>
      <w:pPr>
        <w:spacing w:after="0"/>
        <w:ind w:left="0"/>
        <w:jc w:val="both"/>
      </w:pPr>
      <w:r>
        <w:rPr>
          <w:rFonts w:ascii="Times New Roman"/>
          <w:b w:val="false"/>
          <w:i w:val="false"/>
          <w:color w:val="000000"/>
          <w:sz w:val="28"/>
        </w:rPr>
        <w:t>
      47) әуежайлар мен аэронавигация көрсететін қызметтер саласындағы табиғи монополиялар субъектісінің тарифтерді (бағаларды, алымдар мөлшерлемелерін) немесе олардың шекті деңгейлерін бекітуге немесе өзгертуге арналған өтінімін қарауға қабылдаудан бас тартуды өтінімнің берілу нысанына қарай жазбаша не электрондық құжат түрінде негіздеу;</w:t>
      </w:r>
    </w:p>
    <w:p>
      <w:pPr>
        <w:spacing w:after="0"/>
        <w:ind w:left="0"/>
        <w:jc w:val="both"/>
      </w:pPr>
      <w:r>
        <w:rPr>
          <w:rFonts w:ascii="Times New Roman"/>
          <w:b w:val="false"/>
          <w:i w:val="false"/>
          <w:color w:val="000000"/>
          <w:sz w:val="28"/>
        </w:rPr>
        <w:t>
      48) тұтынушыларды коммерциялық және заңмен қорғалатын өзге де құпияны құрайтын мәліметтерді қамтитындардан басқа, әуежайлар мен аэронавигация көрсететін қызметтер саласындағы табиғи монополиялар субъектілерінің қызметін реттеу мәселелері бойынша қабылданған шешімдермен таныстыру;</w:t>
      </w:r>
    </w:p>
    <w:p>
      <w:pPr>
        <w:spacing w:after="0"/>
        <w:ind w:left="0"/>
        <w:jc w:val="both"/>
      </w:pPr>
      <w:r>
        <w:rPr>
          <w:rFonts w:ascii="Times New Roman"/>
          <w:b w:val="false"/>
          <w:i w:val="false"/>
          <w:color w:val="000000"/>
          <w:sz w:val="28"/>
        </w:rPr>
        <w:t>
      49) әуежайлар мен аэронавигация көрсететін қызметтер саласындағы табиғи монополиялар субъектілерінің тарифтерді (бағаларды, алымдар мөлшерлемелерін) немесе олардың шекті деңгейлерін бекітуге, сондай-ақ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өткізу;</w:t>
      </w:r>
    </w:p>
    <w:p>
      <w:pPr>
        <w:spacing w:after="0"/>
        <w:ind w:left="0"/>
        <w:jc w:val="both"/>
      </w:pPr>
      <w:r>
        <w:rPr>
          <w:rFonts w:ascii="Times New Roman"/>
          <w:b w:val="false"/>
          <w:i w:val="false"/>
          <w:color w:val="000000"/>
          <w:sz w:val="28"/>
        </w:rPr>
        <w:t>
      50) әуежайлар мен аэронавигация көрсететін қызметтер саласындағы табиғи монополия субъектісінің тарифтік сметаны орындауын бақылауды жүзеге асыру;</w:t>
      </w:r>
    </w:p>
    <w:p>
      <w:pPr>
        <w:spacing w:after="0"/>
        <w:ind w:left="0"/>
        <w:jc w:val="both"/>
      </w:pPr>
      <w:r>
        <w:rPr>
          <w:rFonts w:ascii="Times New Roman"/>
          <w:b w:val="false"/>
          <w:i w:val="false"/>
          <w:color w:val="000000"/>
          <w:sz w:val="28"/>
        </w:rPr>
        <w:t>
      51) шығындары әуежайлар мен аэронавигация көрсететін қызметтер саласындағы табиғи монополия субъектілерінің реттеліп көрсетілетін қызметтеріне (тауарларына, жұмыстарына) арналған тарифтерді (бағаларды, алымдар мөлшерлемелерін) немесе олардың шекті деңгейлерін және тарифтік сметаларды бекіту кезінде ескерілетін сатып алуды бақылауды жүзеге асыру;</w:t>
      </w:r>
    </w:p>
    <w:p>
      <w:pPr>
        <w:spacing w:after="0"/>
        <w:ind w:left="0"/>
        <w:jc w:val="both"/>
      </w:pPr>
      <w:r>
        <w:rPr>
          <w:rFonts w:ascii="Times New Roman"/>
          <w:b w:val="false"/>
          <w:i w:val="false"/>
          <w:color w:val="000000"/>
          <w:sz w:val="28"/>
        </w:rPr>
        <w:t>
      52) бұқаралық ақпарат құралдары арқылы "Табиғи монополиялар туралы" Қазақстан Республикасының Заңын бұзу жағдайлары мен кінәлі тұлғаларды жауаптылыққа тарту фактілері туралы ақпарат беру;</w:t>
      </w:r>
    </w:p>
    <w:p>
      <w:pPr>
        <w:spacing w:after="0"/>
        <w:ind w:left="0"/>
        <w:jc w:val="both"/>
      </w:pPr>
      <w:r>
        <w:rPr>
          <w:rFonts w:ascii="Times New Roman"/>
          <w:b w:val="false"/>
          <w:i w:val="false"/>
          <w:color w:val="000000"/>
          <w:sz w:val="28"/>
        </w:rPr>
        <w:t>
      53) әуежайлар мен аэронавигация көрсететін қызметтер саласындағы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өткізілетіні туралы ақпаратты шешім қабылданған күннен бастап күнтізбелік бес күннен кешіктірмей өзінің интернет-ресурсында орналастыру;</w:t>
      </w:r>
    </w:p>
    <w:p>
      <w:pPr>
        <w:spacing w:after="0"/>
        <w:ind w:left="0"/>
        <w:jc w:val="both"/>
      </w:pPr>
      <w:r>
        <w:rPr>
          <w:rFonts w:ascii="Times New Roman"/>
          <w:b w:val="false"/>
          <w:i w:val="false"/>
          <w:color w:val="000000"/>
          <w:sz w:val="28"/>
        </w:rPr>
        <w:t>
      54)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 (бағалар, алымдар мөлшерлемелер) және тарифтік сметалар туралы ақпаратты олар бекітілген күннен бастап күнтізбелік бес күннен кешіктірмей өзінің интернет-ресурсында орналастыру;</w:t>
      </w:r>
    </w:p>
    <w:p>
      <w:pPr>
        <w:spacing w:after="0"/>
        <w:ind w:left="0"/>
        <w:jc w:val="both"/>
      </w:pPr>
      <w:r>
        <w:rPr>
          <w:rFonts w:ascii="Times New Roman"/>
          <w:b w:val="false"/>
          <w:i w:val="false"/>
          <w:color w:val="000000"/>
          <w:sz w:val="28"/>
        </w:rPr>
        <w:t>
      55) бағаларды мемлекеттік реттеуді және баға белгілеу тәртібі мен қоғамдық маңызы бар нарықтар субъектілері міндеттерінің сақталуына мемлекеттік бақылауды жүзеге асыру;</w:t>
      </w:r>
    </w:p>
    <w:p>
      <w:pPr>
        <w:spacing w:after="0"/>
        <w:ind w:left="0"/>
        <w:jc w:val="both"/>
      </w:pPr>
      <w:r>
        <w:rPr>
          <w:rFonts w:ascii="Times New Roman"/>
          <w:b w:val="false"/>
          <w:i w:val="false"/>
          <w:color w:val="000000"/>
          <w:sz w:val="28"/>
        </w:rPr>
        <w:t>
      56) қоғамдық маңызы бар нарықтар субъектілері бағаларының мониторингін жүзеге асыру;</w:t>
      </w:r>
    </w:p>
    <w:p>
      <w:pPr>
        <w:spacing w:after="0"/>
        <w:ind w:left="0"/>
        <w:jc w:val="both"/>
      </w:pPr>
      <w:r>
        <w:rPr>
          <w:rFonts w:ascii="Times New Roman"/>
          <w:b w:val="false"/>
          <w:i w:val="false"/>
          <w:color w:val="000000"/>
          <w:sz w:val="28"/>
        </w:rPr>
        <w:t>
      57) қоғамдық маңызы бар нарықтар субъектілері өткізетін тауарларға (жұмыстарға, көрсетілетін қызметтерге) шекті бағаларды келісу;</w:t>
      </w:r>
    </w:p>
    <w:p>
      <w:pPr>
        <w:spacing w:after="0"/>
        <w:ind w:left="0"/>
        <w:jc w:val="both"/>
      </w:pPr>
      <w:r>
        <w:rPr>
          <w:rFonts w:ascii="Times New Roman"/>
          <w:b w:val="false"/>
          <w:i w:val="false"/>
          <w:color w:val="000000"/>
          <w:sz w:val="28"/>
        </w:rPr>
        <w:t>
      58) қоғамдық маңызы бар нарықтар субъектілеріне Қазақстан Республикасының Кәсіпкерлік кодексінде көзделген міндеттемелерді орындау туралы орындалуы міндетті нұсқамалар енгізу;</w:t>
      </w:r>
    </w:p>
    <w:p>
      <w:pPr>
        <w:spacing w:after="0"/>
        <w:ind w:left="0"/>
        <w:jc w:val="both"/>
      </w:pPr>
      <w:r>
        <w:rPr>
          <w:rFonts w:ascii="Times New Roman"/>
          <w:b w:val="false"/>
          <w:i w:val="false"/>
          <w:color w:val="000000"/>
          <w:sz w:val="28"/>
        </w:rPr>
        <w:t>
      59) қоғамдық маңызы бар нарық субъектiсi нұсқаманы орындамаған жағдайда iшкi рейстерде әуежайлар қызметтерiн көрсету саласындағы қоғамдық маңызы бар нарық субъектiсiн нұсқамада көрсетiлген әрекеттердi жасауға мәжбүрлеу туралы сотқа талап қою;</w:t>
      </w:r>
    </w:p>
    <w:p>
      <w:pPr>
        <w:spacing w:after="0"/>
        <w:ind w:left="0"/>
        <w:jc w:val="both"/>
      </w:pPr>
      <w:r>
        <w:rPr>
          <w:rFonts w:ascii="Times New Roman"/>
          <w:b w:val="false"/>
          <w:i w:val="false"/>
          <w:color w:val="000000"/>
          <w:sz w:val="28"/>
        </w:rPr>
        <w:t>
      60) Қазақстан Республикасының Әкiмшiлiк құқық бұзушылық туралы кодексiнде айқындалатын тәртiппен хаттамалар толтыру, әкiмшiлiк құқық бұзушылық туралы iс қозғау және қарау, сондай-ақ әкiмшiлiк жаза қолдану;</w:t>
      </w:r>
    </w:p>
    <w:p>
      <w:pPr>
        <w:spacing w:after="0"/>
        <w:ind w:left="0"/>
        <w:jc w:val="both"/>
      </w:pPr>
      <w:r>
        <w:rPr>
          <w:rFonts w:ascii="Times New Roman"/>
          <w:b w:val="false"/>
          <w:i w:val="false"/>
          <w:color w:val="000000"/>
          <w:sz w:val="28"/>
        </w:rPr>
        <w:t>
      61) "Табиғи монополиялар туралы" Қазақстан Республикасының Заңында,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62) аэронавигация мен әуежайлардың көрсететін қызметтері бойынша табиғи монополиялар салаларына табиғи монополиялар субъектілері осы салалар шеңберінде ұсынатын көрсетілетін қызметтерді (тауарларды, жұмыстарды) реттелетіндерге жатқызу тұрғысынан талдау жүргізу және талдау қорытындылары бойынша табиғи монополиялар салаларында басшылықты жүзеге асыратын уәкілетті органға Табиғи монополиялар субъектілерінің мемлекеттік тіркелімінен шығару (енгізу) туралы ұсыныстар енгізу;</w:t>
      </w:r>
    </w:p>
    <w:p>
      <w:pPr>
        <w:spacing w:after="0"/>
        <w:ind w:left="0"/>
        <w:jc w:val="both"/>
      </w:pPr>
      <w:r>
        <w:rPr>
          <w:rFonts w:ascii="Times New Roman"/>
          <w:b w:val="false"/>
          <w:i w:val="false"/>
          <w:color w:val="000000"/>
          <w:sz w:val="28"/>
        </w:rPr>
        <w:t>
      63) азаматтық авиация саласындағы табиғи монополия субъектісінің инвестициялық бағдарламасының (жобаның) орындалуы туралы ақпаратқа талдау жүргізу;</w:t>
      </w:r>
    </w:p>
    <w:p>
      <w:pPr>
        <w:spacing w:after="0"/>
        <w:ind w:left="0"/>
        <w:jc w:val="both"/>
      </w:pPr>
      <w:r>
        <w:rPr>
          <w:rFonts w:ascii="Times New Roman"/>
          <w:b w:val="false"/>
          <w:i w:val="false"/>
          <w:color w:val="000000"/>
          <w:sz w:val="28"/>
        </w:rPr>
        <w:t>
      64) мемлекеттік авиация саласындағы уәкілетті органмен және арнаулы мемлекеттік және құқық қорғау органдарымен өзара іс-қимыл жасай отырып, азаматтық әуе кемелерінің әуе кеңістігін пайдалану тәртібін бұзуын тоқтату жөнінде шаралар қабылдау;</w:t>
      </w:r>
    </w:p>
    <w:p>
      <w:pPr>
        <w:spacing w:after="0"/>
        <w:ind w:left="0"/>
        <w:jc w:val="both"/>
      </w:pPr>
      <w:r>
        <w:rPr>
          <w:rFonts w:ascii="Times New Roman"/>
          <w:b w:val="false"/>
          <w:i w:val="false"/>
          <w:color w:val="000000"/>
          <w:sz w:val="28"/>
        </w:rPr>
        <w:t>
      65) азаматтық және эксперименттік авиацияның әуе кеңістігін пайдалану қағидаларын бұзушылықтарын есепке алуды жүргізу, сондай-ақ әуе кеңістігін пайдалану қағидаларын бұзушылықтың барлық жағдайлары бойынша мемлекеттік авиация саласындағы уәкілетті органмен өзара ақпарат алмасуды жүзеге асыру;</w:t>
      </w:r>
    </w:p>
    <w:p>
      <w:pPr>
        <w:spacing w:after="0"/>
        <w:ind w:left="0"/>
        <w:jc w:val="both"/>
      </w:pPr>
      <w:r>
        <w:rPr>
          <w:rFonts w:ascii="Times New Roman"/>
          <w:b w:val="false"/>
          <w:i w:val="false"/>
          <w:color w:val="000000"/>
          <w:sz w:val="28"/>
        </w:rPr>
        <w:t>
      66) Қазақстан Республикасының азаматтық авиациясында ұшуды жүргiзу қағидаларын әзiрлеу;</w:t>
      </w:r>
    </w:p>
    <w:p>
      <w:pPr>
        <w:spacing w:after="0"/>
        <w:ind w:left="0"/>
        <w:jc w:val="both"/>
      </w:pPr>
      <w:r>
        <w:rPr>
          <w:rFonts w:ascii="Times New Roman"/>
          <w:b w:val="false"/>
          <w:i w:val="false"/>
          <w:color w:val="000000"/>
          <w:sz w:val="28"/>
        </w:rPr>
        <w:t>
      67)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p>
      <w:pPr>
        <w:spacing w:after="0"/>
        <w:ind w:left="0"/>
        <w:jc w:val="both"/>
      </w:pPr>
      <w:r>
        <w:rPr>
          <w:rFonts w:ascii="Times New Roman"/>
          <w:b w:val="false"/>
          <w:i w:val="false"/>
          <w:color w:val="000000"/>
          <w:sz w:val="28"/>
        </w:rPr>
        <w:t>
      68)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Start w:name="z7" w:id="3"/>
    <w:p>
      <w:pPr>
        <w:spacing w:after="0"/>
        <w:ind w:left="0"/>
        <w:jc w:val="both"/>
      </w:pPr>
      <w:r>
        <w:rPr>
          <w:rFonts w:ascii="Times New Roman"/>
          <w:b w:val="false"/>
          <w:i w:val="false"/>
          <w:color w:val="000000"/>
          <w:sz w:val="28"/>
        </w:rPr>
        <w:t xml:space="preserve">
      осы бұйрықпен бекітілген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1) жеке және заңды тұлғалардың Қазақстан Республикасының әуе кеңістігін пайдалану және авиация қызметі туралы Қазақстан Республикасының заңнамасын және (немесе) халықаралық стандарттарды сақтауын мемлекеттік бақылау мен қадағалауды жүзеге асыру;</w:t>
      </w:r>
    </w:p>
    <w:p>
      <w:pPr>
        <w:spacing w:after="0"/>
        <w:ind w:left="0"/>
        <w:jc w:val="both"/>
      </w:pPr>
      <w:r>
        <w:rPr>
          <w:rFonts w:ascii="Times New Roman"/>
          <w:b w:val="false"/>
          <w:i w:val="false"/>
          <w:color w:val="000000"/>
          <w:sz w:val="28"/>
        </w:rPr>
        <w:t>
      2) азаматтық әуе кемелерімен әуе кеңістігін пайдалану тәртібін бұзушылықтың жолын кесу;</w:t>
      </w:r>
    </w:p>
    <w:p>
      <w:pPr>
        <w:spacing w:after="0"/>
        <w:ind w:left="0"/>
        <w:jc w:val="both"/>
      </w:pPr>
      <w:r>
        <w:rPr>
          <w:rFonts w:ascii="Times New Roman"/>
          <w:b w:val="false"/>
          <w:i w:val="false"/>
          <w:color w:val="000000"/>
          <w:sz w:val="28"/>
        </w:rPr>
        <w:t>
      3) Қазақстан Республикасының Әкiмшiлiк құқық бұзушылық туралы кодексiнде айқындалатын тәртiппен хаттамалар толтыру, әкiмшiлiк құқық бұзушылық туралы iс қозғау және қарау, сондай-ақ әкiмшiлiк жаза қолдану;</w:t>
      </w:r>
    </w:p>
    <w:p>
      <w:pPr>
        <w:spacing w:after="0"/>
        <w:ind w:left="0"/>
        <w:jc w:val="both"/>
      </w:pPr>
      <w:r>
        <w:rPr>
          <w:rFonts w:ascii="Times New Roman"/>
          <w:b w:val="false"/>
          <w:i w:val="false"/>
          <w:color w:val="000000"/>
          <w:sz w:val="28"/>
        </w:rPr>
        <w:t>
      4) Қазақстан Республикасының заңнамасында көзделген өзге де өкілеттіктерді жүзеге асырады.".</w:t>
      </w:r>
    </w:p>
    <w:bookmarkStart w:name="z9"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тәртіпптен:</w:t>
      </w:r>
    </w:p>
    <w:bookmarkEnd w:id="4"/>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