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4d4c" w14:textId="5e84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16 мамырдағы № 179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министрлігінің Атомдық және энергетикалық қадағалау мен бақылау комитеті" мемлекеттік мекемесінің және оның аумақтық органдарының ережесін бекіту туралы" Қазақстан Республикасы Энергетика министрінің 2014 жылғы 7 қазандағы № 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9795 болып тіркелген, 2014 жылғы 20 қазанда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 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Энергетика министрлігі Атомдық және энергетикалық қадағалау мен бақылау комитетінің аумақтық органы – тиісті облыс, Нұр-Сұлтан, Алматы, Шымкент қалалары бойынша аумақтық департаменті туралы ереже";</w:t>
      </w:r>
    </w:p>
    <w:bookmarkStart w:name="z4" w:id="3"/>
    <w:p>
      <w:pPr>
        <w:spacing w:after="0"/>
        <w:ind w:left="0"/>
        <w:jc w:val="both"/>
      </w:pPr>
      <w:r>
        <w:rPr>
          <w:rFonts w:ascii="Times New Roman"/>
          <w:b w:val="false"/>
          <w:i w:val="false"/>
          <w:color w:val="000000"/>
          <w:sz w:val="28"/>
        </w:rPr>
        <w:t xml:space="preserve">
      "Қазақстан Республикасы Энергетика министрлігінің Атомдық және энергетикалық қадағалау мен бақылау комитеті"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Заңды тұлғаның орналасқан жері: Қазақстан Республикасы, 010000, Нұр-Сұлтан қаласы, Есіл ауданы, Мәңгілік Ел даңғылы, 8-үй, 15-кіреберіс, "Министрліктер үйі" әкімшілік ғимараты";</w:t>
      </w:r>
    </w:p>
    <w:bookmarkStart w:name="z6" w:id="4"/>
    <w:p>
      <w:pPr>
        <w:spacing w:after="0"/>
        <w:ind w:left="0"/>
        <w:jc w:val="both"/>
      </w:pPr>
      <w:r>
        <w:rPr>
          <w:rFonts w:ascii="Times New Roman"/>
          <w:b w:val="false"/>
          <w:i w:val="false"/>
          <w:color w:val="000000"/>
          <w:sz w:val="28"/>
        </w:rPr>
        <w:t xml:space="preserve">
      Комитеттің қарамағындағы мемлекеттік мекемелер – аумақтық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Қазақстан Республикасы Энергетика министрлігі Атомдық және энергетикалық қадағалау мен бақылау комитетінің Нұр-Сұлтан қаласы бойынша аумақтық департаменті";</w:t>
      </w:r>
    </w:p>
    <w:bookmarkStart w:name="z8" w:id="5"/>
    <w:p>
      <w:pPr>
        <w:spacing w:after="0"/>
        <w:ind w:left="0"/>
        <w:jc w:val="both"/>
      </w:pPr>
      <w:r>
        <w:rPr>
          <w:rFonts w:ascii="Times New Roman"/>
          <w:b w:val="false"/>
          <w:i w:val="false"/>
          <w:color w:val="000000"/>
          <w:sz w:val="28"/>
        </w:rPr>
        <w:t xml:space="preserve">
      Қазақстан Республикасы Энергетика министрлігі Атомдық және энергетикалық қадағалау мен бақылау комитетінің аумақтық органы – тиісті облыс, Астана, Алматы, Шымкент қалалары бойынша аумақтық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тақырыбы мынадай редакцияда жазылсын:</w:t>
      </w:r>
    </w:p>
    <w:bookmarkEnd w:id="6"/>
    <w:p>
      <w:pPr>
        <w:spacing w:after="0"/>
        <w:ind w:left="0"/>
        <w:jc w:val="both"/>
      </w:pPr>
      <w:r>
        <w:rPr>
          <w:rFonts w:ascii="Times New Roman"/>
          <w:b w:val="false"/>
          <w:i w:val="false"/>
          <w:color w:val="000000"/>
          <w:sz w:val="28"/>
        </w:rPr>
        <w:t>
      "Қазақстан Республикасы Энергетика министрлігі Атомдық және энергетикалық қадағалау мен бақылау комитетінің аумақтық органы – тиісті облыс, Нұр-Сұлтан, Алматы, Шымкент қалалары бойынша аумақтық департаменті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Энергетика министрлігі Атомдық және энергетикалық қадағалау мен бақылау комитетінің аумақтық органы электр энергетикасы саласындағы бақылау және іске асыру функцияларын жүзеге асыратын мемлекеттік мекеме болып табылатын Қазақстан Республикасы Энергетика министрлігі Атомдық және энергетикалық қадағалау мен бақылау комитетінің тиісті облыс, Нұр-Сұлтан, Алматы, Шымкент қалалары бойынша аумақтық департаменті (бұдан әрі – Департамент)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мемлекеттік тілде – "Қазақстан Республикасы Энергетика министрлігі Атомдық және энергетикалық қадағалау мен бақылау комитетінің тиісті облыс, Нұр-Сұлтан, Алматы, Шымкент қалалары бойынша аумақтық департаменті" мемлекеттік мекемесі";</w:t>
      </w:r>
    </w:p>
    <w:p>
      <w:pPr>
        <w:spacing w:after="0"/>
        <w:ind w:left="0"/>
        <w:jc w:val="both"/>
      </w:pPr>
      <w:r>
        <w:rPr>
          <w:rFonts w:ascii="Times New Roman"/>
          <w:b w:val="false"/>
          <w:i w:val="false"/>
          <w:color w:val="000000"/>
          <w:sz w:val="28"/>
        </w:rPr>
        <w:t>
      орыс тілінде – Государственное учреждение "Территориальный департамент Комитета атомного и энергетического надзора и контроля Министерства энергетики Республики Казахстан по соответствующей области, городов Нур-Султан, Алматы, Шымкент".".</w:t>
      </w:r>
    </w:p>
    <w:bookmarkStart w:name="z12" w:id="7"/>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7"/>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оның көшірмесін ресми жариялау және Қазақстан Республикасы нормативтік құқықтық актілерінің эталондық бақылау банкіне енгізу үшін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бұйрыққа қол қойылған күннен бастап бір ай мерзімде бұйрықтың көшірмесін қоса бере отырып, Нұр-Сұлтан қаласының Әділет департаментін хабарлауды;</w:t>
      </w:r>
    </w:p>
    <w:p>
      <w:pPr>
        <w:spacing w:after="0"/>
        <w:ind w:left="0"/>
        <w:jc w:val="both"/>
      </w:pPr>
      <w:r>
        <w:rPr>
          <w:rFonts w:ascii="Times New Roman"/>
          <w:b w:val="false"/>
          <w:i w:val="false"/>
          <w:color w:val="000000"/>
          <w:sz w:val="28"/>
        </w:rPr>
        <w:t>
      3) осы бұйрықты оның қолданысқа енгізілген күнінен бастап он күн ішінде Қазақстан Республикасы Энергетика министрлігінің және Қазақстан Республикасы Энергетика министрлігі Атомдық және энергетикалық қадағалау мен бақылау комитетінің интернет-ресурсында орналастыруды қамтамасыз етсін.</w:t>
      </w:r>
    </w:p>
    <w:bookmarkStart w:name="z13" w:id="8"/>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