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276a" w14:textId="84b2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Алматы қаласының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25 желтоқсандағы № 192 және Алматы қаласы әкімдігінің 2019 жылғы 20 желтоқсандағы № 4/660 бірлескен бұйрығы мен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w:t>
      </w:r>
      <w:r>
        <w:rPr>
          <w:rFonts w:ascii="Times New Roman"/>
          <w:b w:val="false"/>
          <w:i w:val="false"/>
          <w:color w:val="000000"/>
          <w:sz w:val="28"/>
        </w:rPr>
        <w:t>жоспарының</w:t>
      </w:r>
      <w:r>
        <w:rPr>
          <w:rFonts w:ascii="Times New Roman"/>
          <w:b w:val="false"/>
          <w:i w:val="false"/>
          <w:color w:val="000000"/>
          <w:sz w:val="28"/>
        </w:rPr>
        <w:t xml:space="preserve"> 3-тармағына сәйкес Қазақстан Республикасы Ұлттық экономика министрлігінің Статистика комитеті БҰЙЫРАДЫ және Алматы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Алматы қаласы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Алматы қаласының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1"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Алматы қаласы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2"/>
        <w:gridCol w:w="5048"/>
      </w:tblGrid>
      <w:tr>
        <w:trPr>
          <w:trHeight w:val="3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Қазақстан Республикасы</w:t>
            </w:r>
          </w:p>
          <w:bookmarkEnd w:id="8"/>
          <w:bookmarkStart w:name="z14" w:id="9"/>
          <w:p>
            <w:pPr>
              <w:spacing w:after="20"/>
              <w:ind w:left="20"/>
              <w:jc w:val="both"/>
            </w:pPr>
            <w:r>
              <w:rPr>
                <w:rFonts w:ascii="Times New Roman"/>
                <w:b w:val="false"/>
                <w:i w:val="false"/>
                <w:color w:val="000000"/>
                <w:sz w:val="20"/>
              </w:rPr>
              <w:t>
Ұлттық экономика министрлігі</w:t>
            </w:r>
          </w:p>
          <w:bookmarkEnd w:id="9"/>
          <w:bookmarkStart w:name="z15" w:id="10"/>
          <w:p>
            <w:pPr>
              <w:spacing w:after="20"/>
              <w:ind w:left="20"/>
              <w:jc w:val="both"/>
            </w:pPr>
            <w:r>
              <w:rPr>
                <w:rFonts w:ascii="Times New Roman"/>
                <w:b w:val="false"/>
                <w:i w:val="false"/>
                <w:color w:val="000000"/>
                <w:sz w:val="20"/>
              </w:rPr>
              <w:t xml:space="preserve">
Статистика комитетінің төрағасы </w:t>
            </w:r>
          </w:p>
          <w:bookmarkEnd w:id="10"/>
          <w:p>
            <w:pPr>
              <w:spacing w:after="20"/>
              <w:ind w:left="20"/>
              <w:jc w:val="both"/>
            </w:pPr>
            <w:r>
              <w:rPr>
                <w:rFonts w:ascii="Times New Roman"/>
                <w:b w:val="false"/>
                <w:i w:val="false"/>
                <w:color w:val="000000"/>
                <w:sz w:val="20"/>
              </w:rPr>
              <w:t>
_____________Н. Айдапкелов</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Алматы қаласының әкімі</w:t>
            </w:r>
          </w:p>
          <w:bookmarkEnd w:id="11"/>
          <w:p>
            <w:pPr>
              <w:spacing w:after="20"/>
              <w:ind w:left="20"/>
              <w:jc w:val="both"/>
            </w:pPr>
            <w:r>
              <w:rPr>
                <w:rFonts w:ascii="Times New Roman"/>
                <w:b w:val="false"/>
                <w:i w:val="false"/>
                <w:color w:val="000000"/>
                <w:sz w:val="20"/>
              </w:rPr>
              <w:t>
________ Б. Сағынтаев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25 желтоқсан</w:t>
            </w:r>
            <w:r>
              <w:br/>
            </w:r>
            <w:r>
              <w:rPr>
                <w:rFonts w:ascii="Times New Roman"/>
                <w:b w:val="false"/>
                <w:i w:val="false"/>
                <w:color w:val="000000"/>
                <w:sz w:val="20"/>
              </w:rPr>
              <w:t xml:space="preserve">№ 192 бірлескен бұйрығымен </w:t>
            </w:r>
            <w:r>
              <w:br/>
            </w:r>
            <w:r>
              <w:rPr>
                <w:rFonts w:ascii="Times New Roman"/>
                <w:b w:val="false"/>
                <w:i w:val="false"/>
                <w:color w:val="000000"/>
                <w:sz w:val="20"/>
              </w:rPr>
              <w:t xml:space="preserve">және </w:t>
            </w:r>
            <w:r>
              <w:br/>
            </w:r>
            <w:r>
              <w:rPr>
                <w:rFonts w:ascii="Times New Roman"/>
                <w:b w:val="false"/>
                <w:i w:val="false"/>
                <w:color w:val="000000"/>
                <w:sz w:val="20"/>
              </w:rPr>
              <w:t>Алматы қаласы әкімінің</w:t>
            </w:r>
            <w:r>
              <w:br/>
            </w:r>
            <w:r>
              <w:rPr>
                <w:rFonts w:ascii="Times New Roman"/>
                <w:b w:val="false"/>
                <w:i w:val="false"/>
                <w:color w:val="000000"/>
                <w:sz w:val="20"/>
              </w:rPr>
              <w:t xml:space="preserve">2019 жылғы 20 желтоқсандағы </w:t>
            </w:r>
            <w:r>
              <w:br/>
            </w:r>
            <w:r>
              <w:rPr>
                <w:rFonts w:ascii="Times New Roman"/>
                <w:b w:val="false"/>
                <w:i w:val="false"/>
                <w:color w:val="000000"/>
                <w:sz w:val="20"/>
              </w:rPr>
              <w:t>№ 4/660 қаулысымен</w:t>
            </w:r>
            <w:r>
              <w:br/>
            </w:r>
            <w:r>
              <w:rPr>
                <w:rFonts w:ascii="Times New Roman"/>
                <w:b w:val="false"/>
                <w:i w:val="false"/>
                <w:color w:val="000000"/>
                <w:sz w:val="20"/>
              </w:rPr>
              <w:t xml:space="preserve">бекітілді </w:t>
            </w:r>
          </w:p>
        </w:tc>
      </w:tr>
    </w:tbl>
    <w:bookmarkStart w:name="z18" w:id="12"/>
    <w:p>
      <w:pPr>
        <w:spacing w:after="0"/>
        <w:ind w:left="0"/>
        <w:jc w:val="left"/>
      </w:pPr>
      <w:r>
        <w:rPr>
          <w:rFonts w:ascii="Times New Roman"/>
          <w:b/>
          <w:i w:val="false"/>
          <w:color w:val="000000"/>
        </w:rPr>
        <w:t xml:space="preserve"> Алматы қаласы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Алматы қаласының әкімдігімен өзара іс-қимыл тәртібі</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қаулысына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бекітілді.</w:t>
      </w:r>
    </w:p>
    <w:bookmarkEnd w:id="14"/>
    <w:bookmarkStart w:name="z21" w:id="15"/>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Алматы қаласы әкімдігінен Алматы қаласы әкімінің орынбасары (келісім бойынша) енгізілген.</w:t>
      </w:r>
    </w:p>
    <w:bookmarkEnd w:id="15"/>
    <w:bookmarkStart w:name="z22"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Алматы қаласы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6"/>
    <w:bookmarkStart w:name="z23" w:id="17"/>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bookmarkEnd w:id="17"/>
    <w:bookmarkStart w:name="z24" w:id="18"/>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8"/>
    <w:bookmarkStart w:name="z25" w:id="19"/>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9"/>
    <w:bookmarkStart w:name="z26" w:id="20"/>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End w:id="20"/>
    <w:bookmarkStart w:name="z27" w:id="21"/>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21"/>
    <w:bookmarkStart w:name="z28" w:id="22"/>
    <w:p>
      <w:pPr>
        <w:spacing w:after="0"/>
        <w:ind w:left="0"/>
        <w:jc w:val="left"/>
      </w:pPr>
      <w:r>
        <w:rPr>
          <w:rFonts w:ascii="Times New Roman"/>
          <w:b/>
          <w:i w:val="false"/>
          <w:color w:val="000000"/>
        </w:rPr>
        <w:t xml:space="preserve"> 2-тарау. Алматы қаласы әкімдігінің мекемелері мен ұйымдарында халық санағын өткізу тәртібі</w:t>
      </w:r>
    </w:p>
    <w:bookmarkEnd w:id="22"/>
    <w:bookmarkStart w:name="z29" w:id="23"/>
    <w:p>
      <w:pPr>
        <w:spacing w:after="0"/>
        <w:ind w:left="0"/>
        <w:jc w:val="left"/>
      </w:pPr>
      <w:r>
        <w:rPr>
          <w:rFonts w:ascii="Times New Roman"/>
          <w:b/>
          <w:i w:val="false"/>
          <w:color w:val="000000"/>
        </w:rPr>
        <w:t xml:space="preserve"> 1-бөлім. Жауапты қызметкерлер</w:t>
      </w:r>
    </w:p>
    <w:bookmarkEnd w:id="23"/>
    <w:bookmarkStart w:name="z30" w:id="24"/>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4"/>
    <w:bookmarkStart w:name="z31" w:id="25"/>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Алматы қаласының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5"/>
    <w:bookmarkStart w:name="z32" w:id="26"/>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6"/>
    <w:bookmarkStart w:name="z33" w:id="27"/>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7"/>
    <w:bookmarkStart w:name="z34" w:id="28"/>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8"/>
    <w:bookmarkStart w:name="z35" w:id="29"/>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9"/>
    <w:bookmarkStart w:name="z36" w:id="30"/>
    <w:p>
      <w:pPr>
        <w:spacing w:after="0"/>
        <w:ind w:left="0"/>
        <w:jc w:val="both"/>
      </w:pPr>
      <w:r>
        <w:rPr>
          <w:rFonts w:ascii="Times New Roman"/>
          <w:b w:val="false"/>
          <w:i w:val="false"/>
          <w:color w:val="000000"/>
          <w:sz w:val="28"/>
        </w:rPr>
        <w:t>
      2) халық санағынан өту туралы анықтамалар.</w:t>
      </w:r>
    </w:p>
    <w:bookmarkEnd w:id="30"/>
    <w:bookmarkStart w:name="z37" w:id="31"/>
    <w:p>
      <w:pPr>
        <w:spacing w:after="0"/>
        <w:ind w:left="0"/>
        <w:jc w:val="left"/>
      </w:pPr>
      <w:r>
        <w:rPr>
          <w:rFonts w:ascii="Times New Roman"/>
          <w:b/>
          <w:i w:val="false"/>
          <w:color w:val="000000"/>
        </w:rPr>
        <w:t xml:space="preserve"> 3-бөлім. Халық санағын өткізу кезеңдері </w:t>
      </w:r>
    </w:p>
    <w:bookmarkEnd w:id="31"/>
    <w:bookmarkStart w:name="z38" w:id="32"/>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32"/>
    <w:bookmarkStart w:name="z39" w:id="33"/>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33"/>
    <w:bookmarkStart w:name="z40" w:id="34"/>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34"/>
    <w:bookmarkStart w:name="z41" w:id="35"/>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5"/>
    <w:bookmarkStart w:name="z42" w:id="36"/>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6"/>
    <w:bookmarkStart w:name="z43" w:id="37"/>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7"/>
    <w:bookmarkStart w:name="z44" w:id="38"/>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