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1fc0" w14:textId="dd61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17 қаңтардағы № 31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100) және 101) тармақшалармен толықтырылсын:</w:t>
      </w:r>
    </w:p>
    <w:bookmarkStart w:name="z9" w:id="3"/>
    <w:p>
      <w:pPr>
        <w:spacing w:after="0"/>
        <w:ind w:left="0"/>
        <w:jc w:val="both"/>
      </w:pPr>
      <w:r>
        <w:rPr>
          <w:rFonts w:ascii="Times New Roman"/>
          <w:b w:val="false"/>
          <w:i w:val="false"/>
          <w:color w:val="000000"/>
          <w:sz w:val="28"/>
        </w:rPr>
        <w:t>
      "100) мемлекеттік қызметтер көрсету тәртібін айқындайтын заңға тәуелді нормативтік құқықтық актілерді әзірлеу;</w:t>
      </w:r>
    </w:p>
    <w:bookmarkEnd w:id="3"/>
    <w:bookmarkStart w:name="z10" w:id="4"/>
    <w:p>
      <w:pPr>
        <w:spacing w:after="0"/>
        <w:ind w:left="0"/>
        <w:jc w:val="both"/>
      </w:pPr>
      <w:r>
        <w:rPr>
          <w:rFonts w:ascii="Times New Roman"/>
          <w:b w:val="false"/>
          <w:i w:val="false"/>
          <w:color w:val="000000"/>
          <w:sz w:val="28"/>
        </w:rPr>
        <w:t>
      101) мемлекеттік қызметтер көрсету тәртібін айқындайтын заңға тәуелді нормативтік құқықтық актілерге сәйкес мемлекеттік қызметтер көрсету;";</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Әкімшілік полиция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36-1) тармақшамен толықтырылсын:</w:t>
      </w:r>
    </w:p>
    <w:bookmarkStart w:name="z13" w:id="6"/>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bookmarkEnd w:id="6"/>
    <w:bookmarkStart w:name="z14"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Көші-қон қызметі комитеті туралы </w:t>
      </w:r>
      <w:r>
        <w:rPr>
          <w:rFonts w:ascii="Times New Roman"/>
          <w:b w:val="false"/>
          <w:i w:val="false"/>
          <w:color w:val="000000"/>
          <w:sz w:val="28"/>
        </w:rPr>
        <w:t>ережеде: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19-1) тармақшамен толықтырылсын:</w:t>
      </w:r>
    </w:p>
    <w:bookmarkStart w:name="z16" w:id="8"/>
    <w:p>
      <w:pPr>
        <w:spacing w:after="0"/>
        <w:ind w:left="0"/>
        <w:jc w:val="both"/>
      </w:pPr>
      <w:r>
        <w:rPr>
          <w:rFonts w:ascii="Times New Roman"/>
          <w:b w:val="false"/>
          <w:i w:val="false"/>
          <w:color w:val="000000"/>
          <w:sz w:val="28"/>
        </w:rPr>
        <w:t>
      "19-1) мемлекеттік қызметтер көрсету тәртібін айқындайтын заңға тәуелді нормативтік құқықтық актілерді әзірлейді;";</w:t>
      </w:r>
    </w:p>
    <w:bookmarkEnd w:id="8"/>
    <w:bookmarkStart w:name="z17"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Нұр-Сұлтан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9"/>
    <w:bookmarkStart w:name="z18" w:id="1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Нұр-Сұлтан қаласының әкімімен келісу бойынша, Қазақстан Республикасы Ішкі істер министрі лауазымға тағайындайды және лауазымнан босатады.";</w:t>
      </w:r>
    </w:p>
    <w:bookmarkEnd w:id="12"/>
    <w:bookmarkStart w:name="z22"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Ақмола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3"/>
    <w:bookmarkStart w:name="z23" w:id="1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14"/>
    <w:bookmarkStart w:name="z24" w:id="15"/>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16"/>
    <w:bookmarkStart w:name="z27"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Ақтөбе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7"/>
    <w:bookmarkStart w:name="z28" w:id="1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РеспубликасыІшкі істер министрі лауазымға тағайындайды және лауазымнан босатады.";</w:t>
      </w:r>
    </w:p>
    <w:bookmarkEnd w:id="20"/>
    <w:bookmarkStart w:name="z32"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1"/>
    <w:bookmarkStart w:name="z33" w:id="2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22"/>
    <w:bookmarkStart w:name="z34" w:id="23"/>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24"/>
    <w:bookmarkStart w:name="z37"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Алматы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5"/>
    <w:bookmarkStart w:name="z38" w:id="2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26"/>
    <w:bookmarkStart w:name="z39" w:id="27"/>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28"/>
    <w:bookmarkStart w:name="z42"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Атырау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9"/>
    <w:bookmarkStart w:name="z43" w:id="3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30"/>
    <w:bookmarkStart w:name="z44" w:id="31"/>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32"/>
    <w:bookmarkStart w:name="z47"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Шығыс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3"/>
    <w:bookmarkStart w:name="z48" w:id="3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34"/>
    <w:bookmarkStart w:name="z49" w:id="35"/>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36"/>
    <w:bookmarkStart w:name="z52"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Жамбыл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7"/>
    <w:bookmarkStart w:name="z53" w:id="3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38"/>
    <w:bookmarkStart w:name="z54" w:id="39"/>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40"/>
    <w:bookmarkStart w:name="z57" w:id="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Батыс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1"/>
    <w:bookmarkStart w:name="z58" w:id="4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42"/>
    <w:bookmarkStart w:name="z59" w:id="43"/>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44"/>
    <w:bookmarkStart w:name="z62"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Қарағанды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5"/>
    <w:bookmarkStart w:name="z63" w:id="4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46"/>
    <w:bookmarkStart w:name="z64" w:id="47"/>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6" w:id="48"/>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48"/>
    <w:bookmarkStart w:name="z67"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Қостанай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49"/>
    <w:bookmarkStart w:name="z68" w:id="5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50"/>
    <w:bookmarkStart w:name="z69" w:id="51"/>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1" w:id="52"/>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52"/>
    <w:bookmarkStart w:name="z72" w:id="5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Қызылорда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53"/>
    <w:bookmarkStart w:name="z73" w:id="5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54"/>
    <w:bookmarkStart w:name="z74" w:id="55"/>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6" w:id="56"/>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56"/>
    <w:bookmarkStart w:name="z77" w:id="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Маңғыстау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57"/>
    <w:bookmarkStart w:name="z78" w:id="5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58"/>
    <w:bookmarkStart w:name="z79" w:id="59"/>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1" w:id="60"/>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60"/>
    <w:bookmarkStart w:name="z82" w:id="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Павлодар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1"/>
    <w:bookmarkStart w:name="z83" w:id="6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62"/>
    <w:bookmarkStart w:name="z84" w:id="63"/>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6" w:id="64"/>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64"/>
    <w:bookmarkStart w:name="z87" w:id="6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Солтүстік Қазақстан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5"/>
    <w:bookmarkStart w:name="z88" w:id="6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66"/>
    <w:bookmarkStart w:name="z89" w:id="67"/>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1" w:id="68"/>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68"/>
    <w:bookmarkStart w:name="z92" w:id="6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Шымкент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69"/>
    <w:bookmarkStart w:name="z93" w:id="7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70"/>
    <w:bookmarkStart w:name="z94" w:id="71"/>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6" w:id="72"/>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Шымкент қаласының әкімімен келісу бойынша, Қазақстан Республикасы Ішкі істер министрі лауазымға тағайындайды және лауазымнан босатады.";</w:t>
      </w:r>
    </w:p>
    <w:bookmarkEnd w:id="72"/>
    <w:bookmarkStart w:name="z97"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Түркістан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73"/>
    <w:bookmarkStart w:name="z98" w:id="7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93) тармақшасы</w:t>
      </w:r>
      <w:r>
        <w:rPr>
          <w:rFonts w:ascii="Times New Roman"/>
          <w:b w:val="false"/>
          <w:i w:val="false"/>
          <w:color w:val="000000"/>
          <w:sz w:val="28"/>
        </w:rPr>
        <w:t xml:space="preserve"> мынадай редакцияда жазылсын:</w:t>
      </w:r>
    </w:p>
    <w:bookmarkEnd w:id="74"/>
    <w:bookmarkStart w:name="z99" w:id="75"/>
    <w:p>
      <w:pPr>
        <w:spacing w:after="0"/>
        <w:ind w:left="0"/>
        <w:jc w:val="both"/>
      </w:pPr>
      <w:r>
        <w:rPr>
          <w:rFonts w:ascii="Times New Roman"/>
          <w:b w:val="false"/>
          <w:i w:val="false"/>
          <w:color w:val="000000"/>
          <w:sz w:val="28"/>
        </w:rPr>
        <w:t>
      "93) мемлекеттік қызметтер көрсету тәртібін айқындайтын заңға тәуелді нормативтік құқықтық актілерге сәйкес мемлекеттік қызметтер көрсетеді;";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17-тармақ </w:t>
      </w:r>
      <w:r>
        <w:rPr>
          <w:rFonts w:ascii="Times New Roman"/>
          <w:b w:val="false"/>
          <w:i w:val="false"/>
          <w:color w:val="000000"/>
          <w:sz w:val="28"/>
        </w:rPr>
        <w:t xml:space="preserve"> мынадай редакцияда жазылсын:</w:t>
      </w:r>
    </w:p>
    <w:bookmarkStart w:name="z101" w:id="76"/>
    <w:p>
      <w:pPr>
        <w:spacing w:after="0"/>
        <w:ind w:left="0"/>
        <w:jc w:val="both"/>
      </w:pPr>
      <w:r>
        <w:rPr>
          <w:rFonts w:ascii="Times New Roman"/>
          <w:b w:val="false"/>
          <w:i w:val="false"/>
          <w:color w:val="000000"/>
          <w:sz w:val="28"/>
        </w:rPr>
        <w:t>
      "17. Департамент бастығын Қазақстан Республикасының құқық қорғау органдары басшылығының президенттік резервінде тұрған полиция қызметкерлерінің қатарынан, облыстың әкімімен келісу бойынша, Қазақстан Республикасы Ішкі істер министрі лауазымға тағайындайды және лауазымнан босатады.";</w:t>
      </w:r>
    </w:p>
    <w:bookmarkEnd w:id="76"/>
    <w:bookmarkStart w:name="z102" w:id="77"/>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77"/>
    <w:bookmarkStart w:name="z103" w:id="78"/>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8"/>
    <w:bookmarkStart w:name="z104" w:id="79"/>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79"/>
    <w:bookmarkStart w:name="z105" w:id="80"/>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80"/>
    <w:bookmarkStart w:name="z106" w:id="8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1"/>
    <w:bookmarkStart w:name="z107" w:id="8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