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97c3" w14:textId="4229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коммуналдық қалдықтардың түзілу және жинақталу нормаларын есептеудің қағидалары бекіту туралы</w:t>
      </w:r>
    </w:p>
    <w:p>
      <w:pPr>
        <w:spacing w:after="0"/>
        <w:ind w:left="0"/>
        <w:jc w:val="both"/>
      </w:pPr>
      <w:r>
        <w:rPr>
          <w:rFonts w:ascii="Times New Roman"/>
          <w:b w:val="false"/>
          <w:i w:val="false"/>
          <w:color w:val="000000"/>
          <w:sz w:val="28"/>
        </w:rPr>
        <w:t>Ақмола облысы Атбасар ауданы әкімдігінің 2021 жылғы 19 қазандағы № а-10/350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Атбасар ауданы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2021 жылғы "19" қазан</w:t>
            </w:r>
            <w:r>
              <w:br/>
            </w:r>
            <w:r>
              <w:rPr>
                <w:rFonts w:ascii="Times New Roman"/>
                <w:b w:val="false"/>
                <w:i w:val="false"/>
                <w:color w:val="000000"/>
                <w:sz w:val="20"/>
              </w:rPr>
              <w:t>№ а-10/350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Атбасар ауданы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1" w:id="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 қоқыс құбырының болуы_______________________________________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p>
      <w:pPr>
        <w:spacing w:after="0"/>
        <w:ind w:left="0"/>
        <w:jc w:val="both"/>
      </w:pPr>
      <w:r>
        <w:rPr>
          <w:rFonts w:ascii="Times New Roman"/>
          <w:b w:val="false"/>
          <w:i w:val="false"/>
          <w:color w:val="000000"/>
          <w:sz w:val="28"/>
        </w:rPr>
        <w:t>
      5. Тәулігіне өткізу қабілеті: ________________________________________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w:t>
      </w:r>
    </w:p>
    <w:p>
      <w:pPr>
        <w:spacing w:after="0"/>
        <w:ind w:left="0"/>
        <w:jc w:val="both"/>
      </w:pPr>
      <w:r>
        <w:rPr>
          <w:rFonts w:ascii="Times New Roman"/>
          <w:b w:val="false"/>
          <w:i w:val="false"/>
          <w:color w:val="000000"/>
          <w:sz w:val="28"/>
        </w:rPr>
        <w:t>
      7. Үй-жайдың жалпы алаңы, м² 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72"/>
        <w:gridCol w:w="1376"/>
        <w:gridCol w:w="2482"/>
        <w:gridCol w:w="2190"/>
        <w:gridCol w:w="1916"/>
        <w:gridCol w:w="2676"/>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64"/>
        <w:gridCol w:w="1065"/>
        <w:gridCol w:w="472"/>
        <w:gridCol w:w="830"/>
        <w:gridCol w:w="601"/>
        <w:gridCol w:w="1056"/>
        <w:gridCol w:w="2046"/>
        <w:gridCol w:w="1313"/>
        <w:gridCol w:w="2317"/>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