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6c4a" w14:textId="6436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2021 жылғы 30 шілдедегі № 9/7 "Ақмола облысы Есіл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Ақмола облысы Есіл аудандық мәслихатының 2021 жылғы 13 желтоқсандағы № 16/5 шешімі</w:t>
      </w:r>
    </w:p>
    <w:p>
      <w:pPr>
        <w:spacing w:after="0"/>
        <w:ind w:left="0"/>
        <w:jc w:val="both"/>
      </w:pPr>
      <w:bookmarkStart w:name="z1" w:id="0"/>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"Ақмола облысы Есіл ауданының жергілікті қоғамдастық жиналысының регламентін бекіту туралы" 2021 жылғы 30 шілдедегі № 9/7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 Есіл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w:t>
            </w:r>
          </w:p>
          <w:p>
            <w:pPr>
              <w:spacing w:after="20"/>
              <w:ind w:left="20"/>
              <w:jc w:val="both"/>
            </w:pPr>
          </w:p>
          <w:p>
            <w:pPr>
              <w:spacing w:after="20"/>
              <w:ind w:left="20"/>
              <w:jc w:val="both"/>
            </w:pPr>
            <w:r>
              <w:rPr>
                <w:rFonts w:ascii="Times New Roman"/>
                <w:b w:val="false"/>
                <w:i/>
                <w:color w:val="000000"/>
                <w:sz w:val="20"/>
              </w:rPr>
              <w:t>хатшысының уақытша</w:t>
            </w:r>
          </w:p>
          <w:p>
            <w:pPr>
              <w:spacing w:after="20"/>
              <w:ind w:left="20"/>
              <w:jc w:val="both"/>
            </w:pPr>
            <w:r>
              <w:rPr>
                <w:rFonts w:ascii="Times New Roman"/>
                <w:b w:val="false"/>
                <w:i/>
                <w:color w:val="000000"/>
                <w:sz w:val="20"/>
              </w:rPr>
              <w:t>өкілеттілігін жүзеге</w:t>
            </w:r>
          </w:p>
          <w:p>
            <w:pPr>
              <w:spacing w:after="20"/>
              <w:ind w:left="20"/>
              <w:jc w:val="both"/>
            </w:pPr>
            <w:r>
              <w:rPr>
                <w:rFonts w:ascii="Times New Roman"/>
                <w:b w:val="false"/>
                <w:i/>
                <w:color w:val="000000"/>
                <w:sz w:val="20"/>
              </w:rPr>
              <w:t>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16/5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2021 жылғы 30 шілдедегі</w:t>
            </w:r>
            <w:r>
              <w:br/>
            </w:r>
            <w:r>
              <w:rPr>
                <w:rFonts w:ascii="Times New Roman"/>
                <w:b w:val="false"/>
                <w:i w:val="false"/>
                <w:color w:val="000000"/>
                <w:sz w:val="20"/>
              </w:rPr>
              <w:t>№ 9/7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Есіл ауданының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 Есіл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бірлік тұрғындарының басым бөлігінің құқықтары мен заңды мүдделерін қамтамасыз етуге байланысты аудан, аудандық маңызы бар қала,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 – өзі басқару-халық тікелей жүзеге асыратын, сондай-ақ аудан мәслихаты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Есіл аудандық мәслихаты бекітеді.</w:t>
      </w:r>
    </w:p>
    <w:bookmarkEnd w:id="8"/>
    <w:bookmarkStart w:name="z11" w:id="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3"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14"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15"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әкімдеріне кандидат ретінде тіркеу үшін одан әрі Есіл аудандық сайлау комиссиясына енгізу үшін Есіл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6" w:id="14"/>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шақырады және өткізеді.</w:t>
      </w:r>
    </w:p>
    <w:bookmarkEnd w:id="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9"/>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2" w:id="2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2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1"/>
    <w:bookmarkStart w:name="z24" w:id="2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5" w:id="2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3"/>
    <w:bookmarkStart w:name="z26" w:id="2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7" w:id="2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
    <w:bookmarkStart w:name="z28" w:id="2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
    <w:bookmarkStart w:name="z29" w:id="2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7"/>
    <w:bookmarkStart w:name="z30" w:id="2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
    <w:bookmarkStart w:name="z31" w:id="2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