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080f" w14:textId="dfd08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ауданында коммуналдық көрсетілетін қызметтерді ұсынудың қағидаларын бекіту туралы</w:t>
      </w:r>
    </w:p>
    <w:p>
      <w:pPr>
        <w:spacing w:after="0"/>
        <w:ind w:left="0"/>
        <w:jc w:val="both"/>
      </w:pPr>
      <w:r>
        <w:rPr>
          <w:rFonts w:ascii="Times New Roman"/>
          <w:b w:val="false"/>
          <w:i w:val="false"/>
          <w:color w:val="000000"/>
          <w:sz w:val="28"/>
        </w:rPr>
        <w:t>Ақмола облысы Есіл ауданы әкімдігінің 2021 жылғы 15 қыркүйектегі № а-9/196 қаулысы</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10-3 бабы 2 тармағы </w:t>
      </w:r>
      <w:r>
        <w:rPr>
          <w:rFonts w:ascii="Times New Roman"/>
          <w:b w:val="false"/>
          <w:i w:val="false"/>
          <w:color w:val="000000"/>
          <w:sz w:val="28"/>
        </w:rPr>
        <w:t>16) тармақшасына</w:t>
      </w:r>
      <w:r>
        <w:rPr>
          <w:rFonts w:ascii="Times New Roman"/>
          <w:b w:val="false"/>
          <w:i w:val="false"/>
          <w:color w:val="000000"/>
          <w:sz w:val="28"/>
        </w:rPr>
        <w:t xml:space="preserve"> сәйкес, Есіл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Есіл ауданында коммуналдық көрсетілетін қызметтерді ұсынудың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Есіл ауданы әкімінің орынбасары Б.Ж.Касеновқа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 әкімінің</w:t>
            </w:r>
          </w:p>
          <w:p>
            <w:pPr>
              <w:spacing w:after="20"/>
              <w:ind w:left="20"/>
              <w:jc w:val="both"/>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Н.Саматов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2021 жылғы 15 қыркүйектегі</w:t>
            </w:r>
            <w:r>
              <w:br/>
            </w:r>
            <w:r>
              <w:rPr>
                <w:rFonts w:ascii="Times New Roman"/>
                <w:b w:val="false"/>
                <w:i w:val="false"/>
                <w:color w:val="000000"/>
                <w:sz w:val="20"/>
              </w:rPr>
              <w:t>№ а-9/196 қаулысымен бекітілді</w:t>
            </w:r>
          </w:p>
        </w:tc>
      </w:tr>
    </w:tbl>
    <w:bookmarkStart w:name="z6" w:id="4"/>
    <w:p>
      <w:pPr>
        <w:spacing w:after="0"/>
        <w:ind w:left="0"/>
        <w:jc w:val="left"/>
      </w:pPr>
      <w:r>
        <w:rPr>
          <w:rFonts w:ascii="Times New Roman"/>
          <w:b/>
          <w:i w:val="false"/>
          <w:color w:val="000000"/>
        </w:rPr>
        <w:t xml:space="preserve"> Есіл ауданында коммуналдық көрсетілетін қызметтерді ұсынудың қағидасы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Коммуналдық көрсетілетін қызметтерді ұсынудың үлгілік қағидалары (бұдан әрі – Қағидалар) "Тұрғын үй қатынастары туралы" Қазақстан Республикасы Заңының 10-2-бабының </w:t>
      </w:r>
      <w:r>
        <w:rPr>
          <w:rFonts w:ascii="Times New Roman"/>
          <w:b w:val="false"/>
          <w:i w:val="false"/>
          <w:color w:val="000000"/>
          <w:sz w:val="28"/>
        </w:rPr>
        <w:t>10-15) тармақшасына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6)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7)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8)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9)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10)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11)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12)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13)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p>
      <w:pPr>
        <w:spacing w:after="0"/>
        <w:ind w:left="0"/>
        <w:jc w:val="both"/>
      </w:pPr>
      <w:r>
        <w:rPr>
          <w:rFonts w:ascii="Times New Roman"/>
          <w:b w:val="false"/>
          <w:i w:val="false"/>
          <w:color w:val="000000"/>
          <w:sz w:val="28"/>
        </w:rPr>
        <w:t>
      14)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15)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16)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17)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18)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Start w:name="z10" w:id="8"/>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8"/>
    <w:bookmarkStart w:name="z11" w:id="9"/>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9"/>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2" w:id="10"/>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10"/>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3" w:id="11"/>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1"/>
    <w:bookmarkStart w:name="z14" w:id="12"/>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2"/>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15" w:id="13"/>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13"/>
    <w:bookmarkStart w:name="z16" w:id="14"/>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14"/>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Start w:name="z17" w:id="15"/>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15"/>
    <w:bookmarkStart w:name="z18" w:id="16"/>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6"/>
    <w:bookmarkStart w:name="z19" w:id="17"/>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7"/>
    <w:bookmarkStart w:name="z20" w:id="18"/>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18"/>
    <w:bookmarkStart w:name="z21" w:id="19"/>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19"/>
    <w:bookmarkStart w:name="z22" w:id="20"/>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20"/>
    <w:bookmarkStart w:name="z23" w:id="21"/>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bookmarkEnd w:id="21"/>
    <w:bookmarkStart w:name="z24" w:id="22"/>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2"/>
    <w:bookmarkStart w:name="z25" w:id="23"/>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3"/>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26" w:id="24"/>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4"/>
    <w:bookmarkStart w:name="z27" w:id="25"/>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25"/>
    <w:bookmarkStart w:name="z28" w:id="26"/>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26"/>
    <w:bookmarkStart w:name="z29" w:id="27"/>
    <w:p>
      <w:pPr>
        <w:spacing w:after="0"/>
        <w:ind w:left="0"/>
        <w:jc w:val="both"/>
      </w:pPr>
      <w:r>
        <w:rPr>
          <w:rFonts w:ascii="Times New Roman"/>
          <w:b w:val="false"/>
          <w:i w:val="false"/>
          <w:color w:val="000000"/>
          <w:sz w:val="28"/>
        </w:rPr>
        <w:t>
      20. Тұтынушы:</w:t>
      </w:r>
    </w:p>
    <w:bookmarkEnd w:id="27"/>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30" w:id="28"/>
    <w:p>
      <w:pPr>
        <w:spacing w:after="0"/>
        <w:ind w:left="0"/>
        <w:jc w:val="both"/>
      </w:pPr>
      <w:r>
        <w:rPr>
          <w:rFonts w:ascii="Times New Roman"/>
          <w:b w:val="false"/>
          <w:i w:val="false"/>
          <w:color w:val="000000"/>
          <w:sz w:val="28"/>
        </w:rPr>
        <w:t>
      21. Жеткізуші:</w:t>
      </w:r>
    </w:p>
    <w:bookmarkEnd w:id="28"/>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31" w:id="29"/>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29"/>
    <w:bookmarkStart w:name="z32" w:id="30"/>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30"/>
    <w:bookmarkStart w:name="z33" w:id="31"/>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31"/>
    <w:bookmarkStart w:name="z34" w:id="32"/>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32"/>
    <w:bookmarkStart w:name="z35" w:id="33"/>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33"/>
    <w:bookmarkStart w:name="z36" w:id="34"/>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w:t>
      </w:r>
      <w:r>
        <w:rPr>
          <w:rFonts w:ascii="Times New Roman"/>
          <w:b w:val="false"/>
          <w:i w:val="false"/>
          <w:color w:val="000000"/>
          <w:sz w:val="28"/>
        </w:rPr>
        <w:t>10-24) тармақшасына</w:t>
      </w:r>
      <w:r>
        <w:rPr>
          <w:rFonts w:ascii="Times New Roman"/>
          <w:b w:val="false"/>
          <w:i w:val="false"/>
          <w:color w:val="000000"/>
          <w:sz w:val="28"/>
        </w:rPr>
        <w:t xml:space="preserve">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34"/>
    <w:bookmarkStart w:name="z37" w:id="35"/>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35"/>
    <w:bookmarkStart w:name="z38" w:id="36"/>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6"/>
    <w:bookmarkStart w:name="z39" w:id="37"/>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37"/>
    <w:bookmarkStart w:name="z40" w:id="38"/>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38"/>
    <w:bookmarkStart w:name="z41" w:id="39"/>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39"/>
    <w:bookmarkStart w:name="z42" w:id="40"/>
    <w:p>
      <w:pPr>
        <w:spacing w:after="0"/>
        <w:ind w:left="0"/>
        <w:jc w:val="left"/>
      </w:pPr>
      <w:r>
        <w:rPr>
          <w:rFonts w:ascii="Times New Roman"/>
          <w:b/>
          <w:i w:val="false"/>
          <w:color w:val="000000"/>
        </w:rPr>
        <w:t xml:space="preserve"> 5-тарау. Дауларды шешу тәртібі</w:t>
      </w:r>
    </w:p>
    <w:bookmarkEnd w:id="40"/>
    <w:bookmarkStart w:name="z43" w:id="41"/>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41"/>
    <w:bookmarkStart w:name="z44" w:id="42"/>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42"/>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45" w:id="43"/>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3"/>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Start w:name="z46" w:id="44"/>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4"/>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Start w:name="z47" w:id="45"/>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45"/>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48" w:id="46"/>
    <w:p>
      <w:pPr>
        <w:spacing w:after="0"/>
        <w:ind w:left="0"/>
        <w:jc w:val="left"/>
      </w:pPr>
      <w:r>
        <w:rPr>
          <w:rFonts w:ascii="Times New Roman"/>
          <w:b/>
          <w:i w:val="false"/>
          <w:color w:val="000000"/>
        </w:rPr>
        <w:t xml:space="preserve"> 6-тарау. Қорытынды ережелер</w:t>
      </w:r>
    </w:p>
    <w:bookmarkEnd w:id="46"/>
    <w:bookmarkStart w:name="z49" w:id="47"/>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47"/>
    <w:bookmarkStart w:name="z50" w:id="48"/>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48"/>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