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3686" w14:textId="d6a3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2019 жылғы 21 қазандағы № 440 "Әлеуметтік маңызы бар азық-түлік тауарларына бағаларды тұрақтандыру тетіктерін іске асыру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2021 жылғы 30 қарашадағы № 391 қаулысы. Күші жойылды - Ақтөбе облысы әкімдігінің 2022 жылғы 21 шілдедегі № 238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әкімдігінің 21.07.2022 № 238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2019 жылғы 21 қазандағы № 440 "Әлеуметтік маңызы бар азық-түлік тауарларына бағаларды тұрақтандыру тетіктерін іске асыру қағидаларын бекіту туралы" (Нормативтік құқықтық актілерді мемлекеттік тіркеу тізілімінде № 6431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30 қарашадағы № 391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21 қазандағы № 440 қаулысымен бекітілген</w:t>
            </w:r>
          </w:p>
        </w:tc>
      </w:tr>
    </w:tbl>
    <w:bookmarkStart w:name="z9" w:id="6"/>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(бұдан әрі – Заң) 7-бабы </w:t>
      </w:r>
      <w:r>
        <w:rPr>
          <w:rFonts w:ascii="Times New Roman"/>
          <w:b w:val="false"/>
          <w:i w:val="false"/>
          <w:color w:val="000000"/>
          <w:sz w:val="28"/>
        </w:rPr>
        <w:t>2-тармағы</w:t>
      </w:r>
      <w:r>
        <w:rPr>
          <w:rFonts w:ascii="Times New Roman"/>
          <w:b w:val="false"/>
          <w:i w:val="false"/>
          <w:color w:val="000000"/>
          <w:sz w:val="28"/>
        </w:rPr>
        <w:t xml:space="preserve"> 17-10) -тармақшасына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азық-түлiк тауарларының өңірлік тұрақтандыру қоры –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5) әлеуметтік маңызы бар азық-түлік тауарлары– тізбесін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p>
      <w:pPr>
        <w:spacing w:after="0"/>
        <w:ind w:left="0"/>
        <w:jc w:val="both"/>
      </w:pPr>
      <w:r>
        <w:rPr>
          <w:rFonts w:ascii="Times New Roman"/>
          <w:b w:val="false"/>
          <w:i w:val="false"/>
          <w:color w:val="000000"/>
          <w:sz w:val="28"/>
        </w:rPr>
        <w:t>
      7) сатып алу интервенциялары – Ақтөбе облысының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1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0"/>
    <w:bookmarkStart w:name="z14" w:id="1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1"/>
    <w:bookmarkStart w:name="z15" w:id="12"/>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16" w:id="1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оған мүше болмайды.</w:t>
      </w:r>
    </w:p>
    <w:bookmarkEnd w:id="13"/>
    <w:bookmarkStart w:name="z17" w:id="14"/>
    <w:p>
      <w:pPr>
        <w:spacing w:after="0"/>
        <w:ind w:left="0"/>
        <w:jc w:val="both"/>
      </w:pPr>
      <w:r>
        <w:rPr>
          <w:rFonts w:ascii="Times New Roman"/>
          <w:b w:val="false"/>
          <w:i w:val="false"/>
          <w:color w:val="000000"/>
          <w:sz w:val="28"/>
        </w:rPr>
        <w:t>
      7. Комиссияның құзыретіне мыналар жатады:</w:t>
      </w:r>
    </w:p>
    <w:bookmarkEnd w:id="14"/>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5"/>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басқармасы" мемлекеттік мекемесі (бұдан әрі - Басқарма) қамтамасыз етеді.</w:t>
      </w:r>
    </w:p>
    <w:bookmarkEnd w:id="15"/>
    <w:bookmarkStart w:name="z19" w:id="1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6"/>
    <w:bookmarkStart w:name="z20" w:id="17"/>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7"/>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1" w:id="18"/>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bookmarkStart w:name="z22" w:id="19"/>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19"/>
    <w:bookmarkStart w:name="z23" w:id="20"/>
    <w:p>
      <w:pPr>
        <w:spacing w:after="0"/>
        <w:ind w:left="0"/>
        <w:jc w:val="both"/>
      </w:pPr>
      <w:r>
        <w:rPr>
          <w:rFonts w:ascii="Times New Roman"/>
          <w:b w:val="false"/>
          <w:i w:val="false"/>
          <w:color w:val="000000"/>
          <w:sz w:val="28"/>
        </w:rPr>
        <w:t>
      13. Мамандандырылған ұйым ай сайын айдың 10-не дейін Басқармаға әлеуметтік маңызы бар азық-түлік тауарларына бағаларды тұрақтандыру тетіктерін іске асыру барысы туралы ақпарат ұсынады.</w:t>
      </w:r>
    </w:p>
    <w:bookmarkEnd w:id="20"/>
    <w:bookmarkStart w:name="z24" w:id="21"/>
    <w:p>
      <w:pPr>
        <w:spacing w:after="0"/>
        <w:ind w:left="0"/>
        <w:jc w:val="both"/>
      </w:pPr>
      <w:r>
        <w:rPr>
          <w:rFonts w:ascii="Times New Roman"/>
          <w:b w:val="false"/>
          <w:i w:val="false"/>
          <w:color w:val="000000"/>
          <w:sz w:val="28"/>
        </w:rPr>
        <w:t>
      14. Басқарма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21"/>
    <w:bookmarkStart w:name="z25" w:id="22"/>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2"/>
    <w:bookmarkStart w:name="z26" w:id="23"/>
    <w:p>
      <w:pPr>
        <w:spacing w:after="0"/>
        <w:ind w:left="0"/>
        <w:jc w:val="both"/>
      </w:pPr>
      <w:r>
        <w:rPr>
          <w:rFonts w:ascii="Times New Roman"/>
          <w:b w:val="false"/>
          <w:i w:val="false"/>
          <w:color w:val="000000"/>
          <w:sz w:val="28"/>
        </w:rPr>
        <w:t>
      15.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23"/>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Start w:name="z27" w:id="24"/>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24"/>
    <w:bookmarkStart w:name="z28" w:id="25"/>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25"/>
    <w:bookmarkStart w:name="z29" w:id="26"/>
    <w:p>
      <w:pPr>
        <w:spacing w:after="0"/>
        <w:ind w:left="0"/>
        <w:jc w:val="both"/>
      </w:pPr>
      <w:r>
        <w:rPr>
          <w:rFonts w:ascii="Times New Roman"/>
          <w:b w:val="false"/>
          <w:i w:val="false"/>
          <w:color w:val="000000"/>
          <w:sz w:val="28"/>
        </w:rPr>
        <w:t xml:space="preserve">
      18.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26"/>
    <w:bookmarkStart w:name="z30" w:id="27"/>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Ақтөбе облысының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7"/>
    <w:bookmarkStart w:name="z31" w:id="28"/>
    <w:p>
      <w:pPr>
        <w:spacing w:after="0"/>
        <w:ind w:left="0"/>
        <w:jc w:val="both"/>
      </w:pPr>
      <w:r>
        <w:rPr>
          <w:rFonts w:ascii="Times New Roman"/>
          <w:b w:val="false"/>
          <w:i w:val="false"/>
          <w:color w:val="000000"/>
          <w:sz w:val="28"/>
        </w:rPr>
        <w:t>
      20. Комиссия Ақтөбе облысы әкіміне азық-түлік тауарларының тізбесін және олар бойынша шекті сауда үстемесін бекіту туралы ұсынымдар енгізеді.</w:t>
      </w:r>
    </w:p>
    <w:bookmarkEnd w:id="28"/>
    <w:bookmarkStart w:name="z32" w:id="29"/>
    <w:p>
      <w:pPr>
        <w:spacing w:after="0"/>
        <w:ind w:left="0"/>
        <w:jc w:val="both"/>
      </w:pPr>
      <w:r>
        <w:rPr>
          <w:rFonts w:ascii="Times New Roman"/>
          <w:b w:val="false"/>
          <w:i w:val="false"/>
          <w:color w:val="000000"/>
          <w:sz w:val="28"/>
        </w:rPr>
        <w:t>
      21.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29"/>
    <w:bookmarkStart w:name="z33" w:id="30"/>
    <w:p>
      <w:pPr>
        <w:spacing w:after="0"/>
        <w:ind w:left="0"/>
        <w:jc w:val="both"/>
      </w:pPr>
      <w:r>
        <w:rPr>
          <w:rFonts w:ascii="Times New Roman"/>
          <w:b w:val="false"/>
          <w:i w:val="false"/>
          <w:color w:val="000000"/>
          <w:sz w:val="28"/>
        </w:rPr>
        <w:t>
      22.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(дистрибьюторлардан) сатып алынады.</w:t>
      </w:r>
    </w:p>
    <w:bookmarkEnd w:id="30"/>
    <w:bookmarkStart w:name="z34" w:id="31"/>
    <w:p>
      <w:pPr>
        <w:spacing w:after="0"/>
        <w:ind w:left="0"/>
        <w:jc w:val="both"/>
      </w:pPr>
      <w:r>
        <w:rPr>
          <w:rFonts w:ascii="Times New Roman"/>
          <w:b w:val="false"/>
          <w:i w:val="false"/>
          <w:color w:val="000000"/>
          <w:sz w:val="28"/>
        </w:rPr>
        <w:t xml:space="preserve">
      23.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31"/>
    <w:bookmarkStart w:name="z35" w:id="32"/>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32"/>
    <w:bookmarkStart w:name="z36" w:id="33"/>
    <w:p>
      <w:pPr>
        <w:spacing w:after="0"/>
        <w:ind w:left="0"/>
        <w:jc w:val="both"/>
      </w:pPr>
      <w:r>
        <w:rPr>
          <w:rFonts w:ascii="Times New Roman"/>
          <w:b w:val="false"/>
          <w:i w:val="false"/>
          <w:color w:val="000000"/>
          <w:sz w:val="28"/>
        </w:rPr>
        <w:t>
      25.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33"/>
    <w:bookmarkStart w:name="z37" w:id="34"/>
    <w:p>
      <w:pPr>
        <w:spacing w:after="0"/>
        <w:ind w:left="0"/>
        <w:jc w:val="both"/>
      </w:pPr>
      <w:r>
        <w:rPr>
          <w:rFonts w:ascii="Times New Roman"/>
          <w:b w:val="false"/>
          <w:i w:val="false"/>
          <w:color w:val="000000"/>
          <w:sz w:val="28"/>
        </w:rPr>
        <w:t>
      26.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34"/>
    <w:bookmarkStart w:name="z38" w:id="35"/>
    <w:p>
      <w:pPr>
        <w:spacing w:after="0"/>
        <w:ind w:left="0"/>
        <w:jc w:val="both"/>
      </w:pPr>
      <w:r>
        <w:rPr>
          <w:rFonts w:ascii="Times New Roman"/>
          <w:b w:val="false"/>
          <w:i w:val="false"/>
          <w:color w:val="000000"/>
          <w:sz w:val="28"/>
        </w:rPr>
        <w:t>
      27.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35"/>
    <w:bookmarkStart w:name="z39" w:id="36"/>
    <w:p>
      <w:pPr>
        <w:spacing w:after="0"/>
        <w:ind w:left="0"/>
        <w:jc w:val="both"/>
      </w:pPr>
      <w:r>
        <w:rPr>
          <w:rFonts w:ascii="Times New Roman"/>
          <w:b w:val="false"/>
          <w:i w:val="false"/>
          <w:color w:val="000000"/>
          <w:sz w:val="28"/>
        </w:rPr>
        <w:t>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36"/>
    <w:bookmarkStart w:name="z40" w:id="37"/>
    <w:p>
      <w:pPr>
        <w:spacing w:after="0"/>
        <w:ind w:left="0"/>
        <w:jc w:val="both"/>
      </w:pPr>
      <w:r>
        <w:rPr>
          <w:rFonts w:ascii="Times New Roman"/>
          <w:b w:val="false"/>
          <w:i w:val="false"/>
          <w:color w:val="000000"/>
          <w:sz w:val="28"/>
        </w:rPr>
        <w:t>
      29.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37"/>
    <w:bookmarkStart w:name="z41" w:id="38"/>
    <w:p>
      <w:pPr>
        <w:spacing w:after="0"/>
        <w:ind w:left="0"/>
        <w:jc w:val="both"/>
      </w:pPr>
      <w:r>
        <w:rPr>
          <w:rFonts w:ascii="Times New Roman"/>
          <w:b w:val="false"/>
          <w:i w:val="false"/>
          <w:color w:val="000000"/>
          <w:sz w:val="28"/>
        </w:rPr>
        <w:t>
      30. Бұл ретте өңдеу кәсіпорны өндірген дайын азық-түлік тауарының бағасы Ақтөбе облысының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38"/>
    <w:bookmarkStart w:name="z42" w:id="39"/>
    <w:p>
      <w:pPr>
        <w:spacing w:after="0"/>
        <w:ind w:left="0"/>
        <w:jc w:val="both"/>
      </w:pPr>
      <w:r>
        <w:rPr>
          <w:rFonts w:ascii="Times New Roman"/>
          <w:b w:val="false"/>
          <w:i w:val="false"/>
          <w:color w:val="000000"/>
          <w:sz w:val="28"/>
        </w:rPr>
        <w:t>
      31. Басқарма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Басқарманың және мамандандырылған ұйымның ресми сайттары арқылы халыққа жеткізу бойынша ақпараттық жұмыс жүргізеді.</w:t>
      </w:r>
    </w:p>
    <w:bookmarkEnd w:id="39"/>
    <w:bookmarkStart w:name="z43" w:id="40"/>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0"/>
    <w:bookmarkStart w:name="z44" w:id="41"/>
    <w:p>
      <w:pPr>
        <w:spacing w:after="0"/>
        <w:ind w:left="0"/>
        <w:jc w:val="both"/>
      </w:pPr>
      <w:r>
        <w:rPr>
          <w:rFonts w:ascii="Times New Roman"/>
          <w:b w:val="false"/>
          <w:i w:val="false"/>
          <w:color w:val="000000"/>
          <w:sz w:val="28"/>
        </w:rPr>
        <w:t>
      32. "Ақтөбе облысының кәсіпкерлік басқармасы" мемлекеттік мекемесі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төлемдік талаптарымен жүзеге асырылады.</w:t>
      </w:r>
    </w:p>
    <w:bookmarkEnd w:id="41"/>
    <w:bookmarkStart w:name="z45" w:id="42"/>
    <w:p>
      <w:pPr>
        <w:spacing w:after="0"/>
        <w:ind w:left="0"/>
        <w:jc w:val="both"/>
      </w:pPr>
      <w:r>
        <w:rPr>
          <w:rFonts w:ascii="Times New Roman"/>
          <w:b w:val="false"/>
          <w:i w:val="false"/>
          <w:color w:val="000000"/>
          <w:sz w:val="28"/>
        </w:rPr>
        <w:t>
      33.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2"/>
    <w:bookmarkStart w:name="z46" w:id="43"/>
    <w:p>
      <w:pPr>
        <w:spacing w:after="0"/>
        <w:ind w:left="0"/>
        <w:jc w:val="both"/>
      </w:pPr>
      <w:r>
        <w:rPr>
          <w:rFonts w:ascii="Times New Roman"/>
          <w:b w:val="false"/>
          <w:i w:val="false"/>
          <w:color w:val="000000"/>
          <w:sz w:val="28"/>
        </w:rPr>
        <w:t>
      34. Қарыз беру үшін кәсіпкерлік субъектісін комиссия кәсіпкерлік субъектілеріне қойылатын талаптарға (критерийлерге) сәйкес айқындайды:</w:t>
      </w:r>
    </w:p>
    <w:bookmarkEnd w:id="43"/>
    <w:p>
      <w:pPr>
        <w:spacing w:after="0"/>
        <w:ind w:left="0"/>
        <w:jc w:val="both"/>
      </w:pPr>
      <w:r>
        <w:rPr>
          <w:rFonts w:ascii="Times New Roman"/>
          <w:b w:val="false"/>
          <w:i w:val="false"/>
          <w:color w:val="000000"/>
          <w:sz w:val="28"/>
        </w:rPr>
        <w:t>
      1) кәсіпкерлік субъектілерінде азық-түлік тауарларын өндіруге немесе тиісінше сақтауға,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өндірістік (ауыл шаруашылығы тауарын өндірушілер үшін) немесе қажет болған кезде (қойма құрылыстары, арнайы жабдығы бар үй-жайлар және басқалар) сауда-логистикалық (сауда субъектілері үшін) инфрақұрылымның болуы;</w:t>
      </w:r>
    </w:p>
    <w:p>
      <w:pPr>
        <w:spacing w:after="0"/>
        <w:ind w:left="0"/>
        <w:jc w:val="both"/>
      </w:pPr>
      <w:r>
        <w:rPr>
          <w:rFonts w:ascii="Times New Roman"/>
          <w:b w:val="false"/>
          <w:i w:val="false"/>
          <w:color w:val="000000"/>
          <w:sz w:val="28"/>
        </w:rPr>
        <w:t>
      2) банк өнімдері (кредиттер, лизингтер, есеп айырысу шоттарына қызмет көрсету бойынша берешек) бойынша мерзімі өткен берешектің болмауы;</w:t>
      </w:r>
    </w:p>
    <w:p>
      <w:pPr>
        <w:spacing w:after="0"/>
        <w:ind w:left="0"/>
        <w:jc w:val="both"/>
      </w:pPr>
      <w:r>
        <w:rPr>
          <w:rFonts w:ascii="Times New Roman"/>
          <w:b w:val="false"/>
          <w:i w:val="false"/>
          <w:color w:val="000000"/>
          <w:sz w:val="28"/>
        </w:rPr>
        <w:t>
      3) мемлекеттік сатып алу бойынша жосықсыз өнім берушілер тізімінде болмауы және мамандандырылған ұйымдарында орындалмаған және (немесе) уақтылы орындалмаған міндеттемелерінің болмауы;</w:t>
      </w:r>
    </w:p>
    <w:p>
      <w:pPr>
        <w:spacing w:after="0"/>
        <w:ind w:left="0"/>
        <w:jc w:val="both"/>
      </w:pPr>
      <w:r>
        <w:rPr>
          <w:rFonts w:ascii="Times New Roman"/>
          <w:b w:val="false"/>
          <w:i w:val="false"/>
          <w:color w:val="000000"/>
          <w:sz w:val="28"/>
        </w:rPr>
        <w:t>
      4) салық берешегінің болмауы;</w:t>
      </w:r>
    </w:p>
    <w:p>
      <w:pPr>
        <w:spacing w:after="0"/>
        <w:ind w:left="0"/>
        <w:jc w:val="both"/>
      </w:pPr>
      <w:r>
        <w:rPr>
          <w:rFonts w:ascii="Times New Roman"/>
          <w:b w:val="false"/>
          <w:i w:val="false"/>
          <w:color w:val="000000"/>
          <w:sz w:val="28"/>
        </w:rPr>
        <w:t>
      5) қарыз бойынша міндеттемелердің орындалуын қамтамасыз етудің болуы;</w:t>
      </w:r>
    </w:p>
    <w:p>
      <w:pPr>
        <w:spacing w:after="0"/>
        <w:ind w:left="0"/>
        <w:jc w:val="both"/>
      </w:pPr>
      <w:r>
        <w:rPr>
          <w:rFonts w:ascii="Times New Roman"/>
          <w:b w:val="false"/>
          <w:i w:val="false"/>
          <w:color w:val="000000"/>
          <w:sz w:val="28"/>
        </w:rPr>
        <w:t>
      6) бұрын берілген займдар бойынша мерзімі өткен берешектің болмауы;</w:t>
      </w:r>
    </w:p>
    <w:p>
      <w:pPr>
        <w:spacing w:after="0"/>
        <w:ind w:left="0"/>
        <w:jc w:val="both"/>
      </w:pPr>
      <w:r>
        <w:rPr>
          <w:rFonts w:ascii="Times New Roman"/>
          <w:b w:val="false"/>
          <w:i w:val="false"/>
          <w:color w:val="000000"/>
          <w:sz w:val="28"/>
        </w:rPr>
        <w:t>
      7) банкроттық не таратылу рәсіміне жатқызылмауы.</w:t>
      </w:r>
    </w:p>
    <w:bookmarkStart w:name="z47" w:id="44"/>
    <w:p>
      <w:pPr>
        <w:spacing w:after="0"/>
        <w:ind w:left="0"/>
        <w:jc w:val="both"/>
      </w:pPr>
      <w:r>
        <w:rPr>
          <w:rFonts w:ascii="Times New Roman"/>
          <w:b w:val="false"/>
          <w:i w:val="false"/>
          <w:color w:val="000000"/>
          <w:sz w:val="28"/>
        </w:rPr>
        <w:t>
      35. Комиссия кәсіпкерлік субъектісін айқындағаннан кейін мамандандырылған ұйым кәсіпкерлік субъектісіне қарыз береді.</w:t>
      </w:r>
    </w:p>
    <w:bookmarkEnd w:id="44"/>
    <w:bookmarkStart w:name="z48" w:id="45"/>
    <w:p>
      <w:pPr>
        <w:spacing w:after="0"/>
        <w:ind w:left="0"/>
        <w:jc w:val="both"/>
      </w:pPr>
      <w:r>
        <w:rPr>
          <w:rFonts w:ascii="Times New Roman"/>
          <w:b w:val="false"/>
          <w:i w:val="false"/>
          <w:color w:val="000000"/>
          <w:sz w:val="28"/>
        </w:rPr>
        <w:t>
      36.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45"/>
    <w:bookmarkStart w:name="z49" w:id="46"/>
    <w:p>
      <w:pPr>
        <w:spacing w:after="0"/>
        <w:ind w:left="0"/>
        <w:jc w:val="both"/>
      </w:pPr>
      <w:r>
        <w:rPr>
          <w:rFonts w:ascii="Times New Roman"/>
          <w:b w:val="false"/>
          <w:i w:val="false"/>
          <w:color w:val="000000"/>
          <w:sz w:val="28"/>
        </w:rPr>
        <w:t>
      37. Қарыз беру шарттары мамандандырылған ұйым мен кәсіпкерлік субъектісі арасында жасалған қарыз шартында белгіленеді.</w:t>
      </w:r>
    </w:p>
    <w:bookmarkEnd w:id="46"/>
    <w:bookmarkStart w:name="z50" w:id="47"/>
    <w:p>
      <w:pPr>
        <w:spacing w:after="0"/>
        <w:ind w:left="0"/>
        <w:jc w:val="both"/>
      </w:pPr>
      <w:r>
        <w:rPr>
          <w:rFonts w:ascii="Times New Roman"/>
          <w:b w:val="false"/>
          <w:i w:val="false"/>
          <w:color w:val="000000"/>
          <w:sz w:val="28"/>
        </w:rPr>
        <w:t>
      38.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47"/>
    <w:bookmarkStart w:name="z51" w:id="48"/>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48"/>
    <w:bookmarkStart w:name="z52" w:id="49"/>
    <w:p>
      <w:pPr>
        <w:spacing w:after="0"/>
        <w:ind w:left="0"/>
        <w:jc w:val="both"/>
      </w:pPr>
      <w:r>
        <w:rPr>
          <w:rFonts w:ascii="Times New Roman"/>
          <w:b w:val="false"/>
          <w:i w:val="false"/>
          <w:color w:val="000000"/>
          <w:sz w:val="28"/>
        </w:rPr>
        <w:t>
      40. Қарыз тек ұлттық валютада беріледі.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