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d883" w14:textId="684d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465 "2021-2023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Алға қаласының бюджетін бекіту туралы" 2020 жылғы 30 желтоқсандағы № 465 (Нормативтік құқықтық актілерді мемлекеттік тіркеу тізілімінде № 7905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390 166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340 216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414 446,2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- 48 199,2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24 280,2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24 280,2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бюджетіне аудандық бюджеттен келесі нысаналы ағымдағы трансферттер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3 919 мың теңге -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9 000 мың теңге -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мың теңге - елді мекендердің санитариясын қамтамасыз ету.".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23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