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118b" w14:textId="6cc1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Маржанбұлақ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29 желтоқсандағы № 130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439 270,9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432 234,9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440 377,4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- 1106,5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15.12.2022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"2022-2024 жылдарға арналған республикалық бюджет туралы" Заңының (әрі қарай – Заңы)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ескерілсін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 үшін үшін айлық есептік көрсеткіш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мөлшерін есептеу үшін ең төменгі күнкөріс деңгейінің шамасы – 37 389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- Ақтөбе облысы Алға аудандық мәслихатының 22.06.2022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ауылдық округ бюджетіне аудандық бюджеттен берілетін субвенция көлемі – 57 013 мың теңге сомасында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2022 жылға арналған ауылдық округ бюджетіне республикалық бюджеттен нысаналы ағымдағы трансферттер түскені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жекеленген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- 539 мың теңге.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ауылдық округ бюджетіне аудандық бюджеттен нысаналы ағымдағы трансферттер түскені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мекендерді абаттандыру мен көгалдандыруға – 96 440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көшелерін күрделі және орташа жөндеуге – 100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2022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Маржанбұлақ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тармақ жаңа редакцияда - Ақтөбе облысы Алға аудандық мәслихатының 15.12.2022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439 270,9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432 234,9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103 875,9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130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130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 алу келісм-шарттары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