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b06b" w14:textId="844b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2021 жылғы 2 қыркүйектегі № 53 шешімі. Күші жойылды - Ақтөбе облысы Ырғыз аудандық мәслихатының 2022 жылғы 30 наурыздағы № 120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30.03.2022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"Ырғыз аудандық мәслихатының регламентін бекіту туралы" Ырғыз аудандық мәслихатының 2016 жылғы 29 тамыздағы № 39 шешімінің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қабылданған күннен бастап қолданысқа енгіледі.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 қыркүйектегі № 53 шешімімен бекітілген</w:t>
            </w:r>
          </w:p>
        </w:tc>
      </w:tr>
    </w:tbl>
    <w:bookmarkStart w:name="z7" w:id="4"/>
    <w:p>
      <w:pPr>
        <w:spacing w:after="0"/>
        <w:ind w:left="0"/>
        <w:jc w:val="left"/>
      </w:pPr>
      <w:r>
        <w:rPr>
          <w:rFonts w:ascii="Times New Roman"/>
          <w:b/>
          <w:i w:val="false"/>
          <w:color w:val="000000"/>
        </w:rPr>
        <w:t xml:space="preserve"> Ырғыз аудандық мәслихатының РЕГЛАМЕНТІ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Ырғыз аудандық мәслихатының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9" w:id="6"/>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 </w:t>
      </w:r>
      <w:r>
        <w:br/>
      </w:r>
      <w:r>
        <w:rPr>
          <w:rFonts w:ascii="Times New Roman"/>
          <w:b/>
          <w:i w:val="false"/>
          <w:color w:val="000000"/>
        </w:rPr>
        <w:t>2.1. Мәслихат сессиялары</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 Егер мәслихаттың сессиясына мәслихат депутаттарының жалпы санының кемінде үштен екісі қатысса, ол заңды. Сессия жалпы отырыс нысанында өткізіледі.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8"/>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 бөлігінің ұсынысы бойынша жол беріледі.</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9"/>
    <w:bookmarkStart w:name="z13"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хатшысын сайланғанға дейін жүргізеді. Одан әрі мәслихат сессиясын мәслихат хатшысы жүргізеді.</w:t>
      </w:r>
    </w:p>
    <w:bookmarkEnd w:id="10"/>
    <w:bookmarkStart w:name="z14" w:id="11"/>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хатшысы жүргізеді.</w:t>
      </w:r>
    </w:p>
    <w:bookmarkEnd w:id="11"/>
    <w:bookmarkStart w:name="z15" w:id="12"/>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6" w:id="13"/>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7" w:id="1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8"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мәслихат хатшысы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9" w:id="1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мәслихат хатшысы бекітеді.</w:t>
      </w:r>
    </w:p>
    <w:bookmarkEnd w:id="16"/>
    <w:bookmarkStart w:name="z20"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және ауылдық округ әкімдері, жұмысы туралы ақпарат сессияда қаралатын ұйымдардың басшылары мен өзге де лауазымды адамдары шақырылады.</w:t>
      </w:r>
    </w:p>
    <w:bookmarkEnd w:id="17"/>
    <w:p>
      <w:pPr>
        <w:spacing w:after="0"/>
        <w:ind w:left="0"/>
        <w:jc w:val="both"/>
      </w:pPr>
      <w:r>
        <w:rPr>
          <w:rFonts w:ascii="Times New Roman"/>
          <w:b w:val="false"/>
          <w:i w:val="false"/>
          <w:color w:val="000000"/>
          <w:sz w:val="28"/>
        </w:rPr>
        <w:t>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Start w:name="z21" w:id="1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Start w:name="z22" w:id="19"/>
    <w:p>
      <w:pPr>
        <w:spacing w:after="0"/>
        <w:ind w:left="0"/>
        <w:jc w:val="both"/>
      </w:pPr>
      <w:r>
        <w:rPr>
          <w:rFonts w:ascii="Times New Roman"/>
          <w:b w:val="false"/>
          <w:i w:val="false"/>
          <w:color w:val="000000"/>
          <w:sz w:val="28"/>
        </w:rPr>
        <w:t>
      15. Мәслихаттың отырыстары мәслихат айқындаған уақытта өткізіледі.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19"/>
    <w:bookmarkStart w:name="z23" w:id="20"/>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w:t>
      </w:r>
    </w:p>
    <w:bookmarkStart w:name="z24"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5" w:id="22"/>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2"/>
    <w:bookmarkStart w:name="z26" w:id="23"/>
    <w:p>
      <w:pPr>
        <w:spacing w:after="0"/>
        <w:ind w:left="0"/>
        <w:jc w:val="both"/>
      </w:pPr>
      <w:r>
        <w:rPr>
          <w:rFonts w:ascii="Times New Roman"/>
          <w:b w:val="false"/>
          <w:i w:val="false"/>
          <w:color w:val="000000"/>
          <w:sz w:val="28"/>
        </w:rPr>
        <w:t>
      19. Шешімдердің жобалары мәслихат хатшысына беріледі.</w:t>
      </w:r>
    </w:p>
    <w:bookmarkEnd w:id="2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7" w:id="24"/>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белгленген тәртіппен жариялануға тиіс.</w:t>
      </w:r>
    </w:p>
    <w:bookmarkEnd w:id="24"/>
    <w:bookmarkStart w:name="z28"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мәслихаттың назарына жеткізіледі.</w:t>
      </w:r>
    </w:p>
    <w:bookmarkEnd w:id="25"/>
    <w:bookmarkStart w:name="z29"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0"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1"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w:t>
      </w:r>
    </w:p>
    <w:bookmarkEnd w:id="28"/>
    <w:p>
      <w:pPr>
        <w:spacing w:after="0"/>
        <w:ind w:left="0"/>
        <w:jc w:val="both"/>
      </w:pPr>
      <w:r>
        <w:rPr>
          <w:rFonts w:ascii="Times New Roman"/>
          <w:b w:val="false"/>
          <w:i w:val="false"/>
          <w:color w:val="000000"/>
          <w:sz w:val="28"/>
        </w:rPr>
        <w:t>
      Бір мәселе бойынша шешімдердің бірнеше нұсқасы енгізілген жағдайда, олардың әрқайсысы сессияға қатысып отырған депутаттарға беріледі.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2" w:id="29"/>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2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3" w:id="30"/>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4" w:id="3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тұрақты комиссияларының қарауына енгізіледі.</w:t>
      </w:r>
    </w:p>
    <w:bookmarkEnd w:id="31"/>
    <w:bookmarkStart w:name="z35" w:id="32"/>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w:t>
      </w:r>
    </w:p>
    <w:bookmarkEnd w:id="32"/>
    <w:p>
      <w:pPr>
        <w:spacing w:after="0"/>
        <w:ind w:left="0"/>
        <w:jc w:val="both"/>
      </w:pP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 Бюджеттік жоспарлау жөніндегі жергілікті уәкілетті орган сессия басталуынан кемінде екі апта бұрын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36" w:id="33"/>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3"/>
    <w:bookmarkStart w:name="z37" w:id="34"/>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p>
      <w:pPr>
        <w:spacing w:after="0"/>
        <w:ind w:left="0"/>
        <w:jc w:val="left"/>
      </w:pPr>
      <w:r>
        <w:rPr>
          <w:rFonts w:ascii="Times New Roman"/>
          <w:b/>
          <w:i w:val="false"/>
          <w:color w:val="000000"/>
        </w:rPr>
        <w:t xml:space="preserve"> 3. Есептерді тыңдау тәртібі</w:t>
      </w:r>
    </w:p>
    <w:bookmarkStart w:name="z38" w:id="35"/>
    <w:p>
      <w:pPr>
        <w:spacing w:after="0"/>
        <w:ind w:left="0"/>
        <w:jc w:val="both"/>
      </w:pPr>
      <w:r>
        <w:rPr>
          <w:rFonts w:ascii="Times New Roman"/>
          <w:b w:val="false"/>
          <w:i w:val="false"/>
          <w:color w:val="000000"/>
          <w:sz w:val="28"/>
        </w:rPr>
        <w:t>
      31. Мәслихат тиісті аумақ әкімінің есептерін тыңдау жолымен жергілікті бюджеттің, аумақтарды дамытудың экономикалық және әлеуметтік бағдарламаларының орындалуын бақылауды жүзеге асырады.</w:t>
      </w:r>
    </w:p>
    <w:bookmarkEnd w:id="35"/>
    <w:bookmarkStart w:name="z39" w:id="36"/>
    <w:p>
      <w:pPr>
        <w:spacing w:after="0"/>
        <w:ind w:left="0"/>
        <w:jc w:val="both"/>
      </w:pP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№19 Жарлығына сәйкес сессияда тиісті аумақ әкімінің есебін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 жасау Заңның 39-3-бабына сәйкес жергілікті қоғамдастық жиналысының хаттамасымен расталады.</w:t>
      </w:r>
    </w:p>
    <w:bookmarkStart w:name="z40" w:id="37"/>
    <w:p>
      <w:pPr>
        <w:spacing w:after="0"/>
        <w:ind w:left="0"/>
        <w:jc w:val="both"/>
      </w:pPr>
      <w:r>
        <w:rPr>
          <w:rFonts w:ascii="Times New Roman"/>
          <w:b w:val="false"/>
          <w:i w:val="false"/>
          <w:color w:val="000000"/>
          <w:sz w:val="28"/>
        </w:rPr>
        <w:t>
      33.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1" w:id="38"/>
    <w:p>
      <w:pPr>
        <w:spacing w:after="0"/>
        <w:ind w:left="0"/>
        <w:jc w:val="both"/>
      </w:pPr>
      <w:r>
        <w:rPr>
          <w:rFonts w:ascii="Times New Roman"/>
          <w:b w:val="false"/>
          <w:i w:val="false"/>
          <w:color w:val="000000"/>
          <w:sz w:val="28"/>
        </w:rPr>
        <w:t>
      34.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38"/>
    <w:bookmarkStart w:name="z42" w:id="39"/>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39"/>
    <w:p>
      <w:pPr>
        <w:spacing w:after="0"/>
        <w:ind w:left="0"/>
        <w:jc w:val="both"/>
      </w:pPr>
      <w:r>
        <w:rPr>
          <w:rFonts w:ascii="Times New Roman"/>
          <w:b w:val="false"/>
          <w:i w:val="false"/>
          <w:color w:val="000000"/>
          <w:sz w:val="28"/>
        </w:rPr>
        <w:t>
      Аудандық маңызы бар қала,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bookmarkStart w:name="z43" w:id="40"/>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0"/>
    <w:bookmarkStart w:name="z44" w:id="41"/>
    <w:p>
      <w:pPr>
        <w:spacing w:after="0"/>
        <w:ind w:left="0"/>
        <w:jc w:val="both"/>
      </w:pPr>
      <w:r>
        <w:rPr>
          <w:rFonts w:ascii="Times New Roman"/>
          <w:b w:val="false"/>
          <w:i w:val="false"/>
          <w:color w:val="000000"/>
          <w:sz w:val="28"/>
        </w:rPr>
        <w:t>
      37.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мәслихат хатшысына отырыста беріледі.</w:t>
      </w:r>
    </w:p>
    <w:bookmarkEnd w:id="41"/>
    <w:bookmarkStart w:name="z45" w:id="42"/>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w:t>
      </w:r>
    </w:p>
    <w:bookmarkEnd w:id="42"/>
    <w:p>
      <w:pPr>
        <w:spacing w:after="0"/>
        <w:ind w:left="0"/>
        <w:jc w:val="both"/>
      </w:pP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мәслихат хатшысы оларды сессияда тиісті мәселе бойынша жарыссөздер басталғанға дейін жария етеді.</w:t>
      </w:r>
    </w:p>
    <w:bookmarkStart w:name="z46" w:id="43"/>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p>
    <w:bookmarkEnd w:id="43"/>
    <w:p>
      <w:pPr>
        <w:spacing w:after="0"/>
        <w:ind w:left="0"/>
        <w:jc w:val="both"/>
      </w:pPr>
      <w:r>
        <w:rPr>
          <w:rFonts w:ascii="Times New Roman"/>
          <w:b w:val="false"/>
          <w:i w:val="false"/>
          <w:color w:val="000000"/>
          <w:sz w:val="28"/>
        </w:rPr>
        <w:t>
      Жазбаша түрде берілген сауалдар сессияның хаттамасына тіркеледі.</w:t>
      </w:r>
    </w:p>
    <w:bookmarkStart w:name="z47" w:id="44"/>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w:t>
      </w:r>
    </w:p>
    <w:p>
      <w:pPr>
        <w:spacing w:after="0"/>
        <w:ind w:left="0"/>
        <w:jc w:val="both"/>
      </w:pPr>
      <w:r>
        <w:rPr>
          <w:rFonts w:ascii="Times New Roman"/>
          <w:b w:val="false"/>
          <w:i w:val="false"/>
          <w:color w:val="000000"/>
          <w:sz w:val="28"/>
        </w:rPr>
        <w:t>
      Депутаттық сауалға берілген жауапқа осы тармақтың бірінші бөлігінде аталған тұлғалар, немесе сұраныс жолданған мемлекеттік органның бірінші басшысы не болмаса оның орынбасары қол қоюы қажет.</w:t>
      </w:r>
    </w:p>
    <w:p>
      <w:pPr>
        <w:spacing w:after="0"/>
        <w:ind w:left="0"/>
        <w:jc w:val="both"/>
      </w:pPr>
      <w:r>
        <w:rPr>
          <w:rFonts w:ascii="Times New Roman"/>
          <w:b w:val="false"/>
          <w:i w:val="false"/>
          <w:color w:val="000000"/>
          <w:sz w:val="28"/>
        </w:rPr>
        <w:t>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хатшысы</w:t>
      </w:r>
    </w:p>
    <w:bookmarkStart w:name="z48" w:id="45"/>
    <w:p>
      <w:pPr>
        <w:spacing w:after="0"/>
        <w:ind w:left="0"/>
        <w:jc w:val="both"/>
      </w:pPr>
      <w:r>
        <w:rPr>
          <w:rFonts w:ascii="Times New Roman"/>
          <w:b w:val="false"/>
          <w:i w:val="false"/>
          <w:color w:val="000000"/>
          <w:sz w:val="28"/>
        </w:rPr>
        <w:t>
      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w:t>
      </w:r>
    </w:p>
    <w:bookmarkEnd w:id="45"/>
    <w:p>
      <w:pPr>
        <w:spacing w:after="0"/>
        <w:ind w:left="0"/>
        <w:jc w:val="both"/>
      </w:pPr>
      <w:r>
        <w:rPr>
          <w:rFonts w:ascii="Times New Roman"/>
          <w:b w:val="false"/>
          <w:i w:val="false"/>
          <w:color w:val="000000"/>
          <w:sz w:val="28"/>
        </w:rPr>
        <w:t>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49" w:id="46"/>
    <w:p>
      <w:pPr>
        <w:spacing w:after="0"/>
        <w:ind w:left="0"/>
        <w:jc w:val="both"/>
      </w:pP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w:t>
      </w:r>
    </w:p>
    <w:bookmarkEnd w:id="46"/>
    <w:p>
      <w:pPr>
        <w:spacing w:after="0"/>
        <w:ind w:left="0"/>
        <w:jc w:val="both"/>
      </w:pP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0" w:id="47"/>
    <w:p>
      <w:pPr>
        <w:spacing w:after="0"/>
        <w:ind w:left="0"/>
        <w:jc w:val="both"/>
      </w:pPr>
      <w:r>
        <w:rPr>
          <w:rFonts w:ascii="Times New Roman"/>
          <w:b w:val="false"/>
          <w:i w:val="false"/>
          <w:color w:val="000000"/>
          <w:sz w:val="28"/>
        </w:rPr>
        <w:t>
      43.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47"/>
    <w:bookmarkStart w:name="z51" w:id="48"/>
    <w:p>
      <w:pPr>
        <w:spacing w:after="0"/>
        <w:ind w:left="0"/>
        <w:jc w:val="both"/>
      </w:pPr>
      <w:r>
        <w:rPr>
          <w:rFonts w:ascii="Times New Roman"/>
          <w:b w:val="false"/>
          <w:i w:val="false"/>
          <w:color w:val="000000"/>
          <w:sz w:val="28"/>
        </w:rPr>
        <w:t>
      44. Мәслихат хатшысы:</w:t>
      </w:r>
    </w:p>
    <w:bookmarkEnd w:id="48"/>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3) мәслихат сессиясын және оның қарауына енгізілген мәселелерді дайындауды ұйымдастырады, сессияның күн тәртібін қалыптастырады, хаттаманың жасалуын қамтамасыз етеді, мәслихат сессиясында қабылданған немесе бекiтiлген шешiмдерге, өзге де құжаттарға қол қояды.</w:t>
      </w:r>
    </w:p>
    <w:bookmarkStart w:name="z52" w:id="49"/>
    <w:p>
      <w:pPr>
        <w:spacing w:after="0"/>
        <w:ind w:left="0"/>
        <w:jc w:val="both"/>
      </w:pPr>
      <w:r>
        <w:rPr>
          <w:rFonts w:ascii="Times New Roman"/>
          <w:b w:val="false"/>
          <w:i w:val="false"/>
          <w:color w:val="000000"/>
          <w:sz w:val="28"/>
        </w:rPr>
        <w:t>
      45. Егер мәслихат сессиясында дауыс беру кезiнде депутаттарының дауысы тең бөлiнген жағдайда, мәслихат хатшысы шешушi дауыс құқығын пайдаланады.</w:t>
      </w:r>
    </w:p>
    <w:bookmarkEnd w:id="49"/>
    <w:bookmarkStart w:name="z53" w:id="50"/>
    <w:p>
      <w:pPr>
        <w:spacing w:after="0"/>
        <w:ind w:left="0"/>
        <w:jc w:val="both"/>
      </w:pPr>
      <w:r>
        <w:rPr>
          <w:rFonts w:ascii="Times New Roman"/>
          <w:b w:val="false"/>
          <w:i w:val="false"/>
          <w:color w:val="000000"/>
          <w:sz w:val="28"/>
        </w:rPr>
        <w:t>
      46. Мәслихат хатшысы болмаған жағдайда оның өкiлеттiтерiн мәслихаттың тұрақты комиссияларының бірінің төрағасы уақытша жүзеге асырады.</w:t>
      </w:r>
    </w:p>
    <w:bookmarkEnd w:id="50"/>
    <w:p>
      <w:pPr>
        <w:spacing w:after="0"/>
        <w:ind w:left="0"/>
        <w:jc w:val="left"/>
      </w:pPr>
      <w:r>
        <w:rPr>
          <w:rFonts w:ascii="Times New Roman"/>
          <w:b/>
          <w:i w:val="false"/>
          <w:color w:val="000000"/>
        </w:rPr>
        <w:t xml:space="preserve"> 5.2. Мәслихаттың тұрақты және уақытша комиссиялары</w:t>
      </w:r>
    </w:p>
    <w:bookmarkStart w:name="z54" w:id="51"/>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1"/>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p>
    <w:p>
      <w:pPr>
        <w:spacing w:after="0"/>
        <w:ind w:left="0"/>
        <w:jc w:val="both"/>
      </w:pP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5" w:id="52"/>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52"/>
    <w:bookmarkStart w:name="z56" w:id="53"/>
    <w:p>
      <w:pPr>
        <w:spacing w:after="0"/>
        <w:ind w:left="0"/>
        <w:jc w:val="both"/>
      </w:pPr>
      <w:r>
        <w:rPr>
          <w:rFonts w:ascii="Times New Roman"/>
          <w:b w:val="false"/>
          <w:i w:val="false"/>
          <w:color w:val="000000"/>
          <w:sz w:val="28"/>
        </w:rPr>
        <w:t>
      49. Мәслихаттың тұрақты комиссиясының төрағасы:</w:t>
      </w:r>
    </w:p>
    <w:bookmarkEnd w:id="53"/>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интернет-ресурсына жариялауды қамтамасыз етеді, олардың орындалуын бақылау жөніндегі шараларды айқындайды;</w:t>
      </w:r>
    </w:p>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Start w:name="z57" w:id="54"/>
    <w:p>
      <w:pPr>
        <w:spacing w:after="0"/>
        <w:ind w:left="0"/>
        <w:jc w:val="both"/>
      </w:pPr>
      <w:r>
        <w:rPr>
          <w:rFonts w:ascii="Times New Roman"/>
          <w:b w:val="false"/>
          <w:i w:val="false"/>
          <w:color w:val="000000"/>
          <w:sz w:val="28"/>
        </w:rPr>
        <w:t>
      50. Мәслихаттың тұрақты комиссияларының бірінің төрағасы болмаған кезде мәслихат хатшысының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54"/>
    <w:bookmarkStart w:name="z58" w:id="5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5"/>
    <w:bookmarkStart w:name="z59" w:id="56"/>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көпшілік тыңдаулар өткізе алады.</w:t>
      </w:r>
    </w:p>
    <w:bookmarkEnd w:id="5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0" w:id="57"/>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5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5.3. Мәслихаттың редакциялық және есеп комиссиялары</w:t>
      </w:r>
    </w:p>
    <w:bookmarkStart w:name="z61" w:id="58"/>
    <w:p>
      <w:pPr>
        <w:spacing w:after="0"/>
        <w:ind w:left="0"/>
        <w:jc w:val="both"/>
      </w:pPr>
      <w:r>
        <w:rPr>
          <w:rFonts w:ascii="Times New Roman"/>
          <w:b w:val="false"/>
          <w:i w:val="false"/>
          <w:color w:val="000000"/>
          <w:sz w:val="28"/>
        </w:rPr>
        <w:t>
      54.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58"/>
    <w:bookmarkStart w:name="z62" w:id="59"/>
    <w:p>
      <w:pPr>
        <w:spacing w:after="0"/>
        <w:ind w:left="0"/>
        <w:jc w:val="both"/>
      </w:pPr>
      <w:r>
        <w:rPr>
          <w:rFonts w:ascii="Times New Roman"/>
          <w:b w:val="false"/>
          <w:i w:val="false"/>
          <w:color w:val="000000"/>
          <w:sz w:val="28"/>
        </w:rPr>
        <w:t>
      55.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p>
    <w:bookmarkEnd w:id="59"/>
    <w:bookmarkStart w:name="z63" w:id="60"/>
    <w:p>
      <w:pPr>
        <w:spacing w:after="0"/>
        <w:ind w:left="0"/>
        <w:jc w:val="both"/>
      </w:pPr>
      <w:r>
        <w:rPr>
          <w:rFonts w:ascii="Times New Roman"/>
          <w:b w:val="false"/>
          <w:i w:val="false"/>
          <w:color w:val="000000"/>
          <w:sz w:val="28"/>
        </w:rPr>
        <w:t>
      56. Ашық дауыс беру өткізілгенде есеп комиссиясы дауыс беру және оның қорытындысын шығару процесін ұйымдастырады.</w:t>
      </w:r>
    </w:p>
    <w:bookmarkEnd w:id="6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5.4. Мәслихаттардағы депутаттық бірлестіктер</w:t>
      </w:r>
    </w:p>
    <w:bookmarkStart w:name="z64" w:id="61"/>
    <w:p>
      <w:pPr>
        <w:spacing w:after="0"/>
        <w:ind w:left="0"/>
        <w:jc w:val="both"/>
      </w:pPr>
      <w:r>
        <w:rPr>
          <w:rFonts w:ascii="Times New Roman"/>
          <w:b w:val="false"/>
          <w:i w:val="false"/>
          <w:color w:val="000000"/>
          <w:sz w:val="28"/>
        </w:rPr>
        <w:t>
      57.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61"/>
    <w:bookmarkStart w:name="z65" w:id="62"/>
    <w:p>
      <w:pPr>
        <w:spacing w:after="0"/>
        <w:ind w:left="0"/>
        <w:jc w:val="both"/>
      </w:pPr>
      <w:r>
        <w:rPr>
          <w:rFonts w:ascii="Times New Roman"/>
          <w:b w:val="false"/>
          <w:i w:val="false"/>
          <w:color w:val="000000"/>
          <w:sz w:val="28"/>
        </w:rPr>
        <w:t>
      58.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2"/>
    <w:bookmarkStart w:name="z66" w:id="63"/>
    <w:p>
      <w:pPr>
        <w:spacing w:after="0"/>
        <w:ind w:left="0"/>
        <w:jc w:val="both"/>
      </w:pPr>
      <w:r>
        <w:rPr>
          <w:rFonts w:ascii="Times New Roman"/>
          <w:b w:val="false"/>
          <w:i w:val="false"/>
          <w:color w:val="000000"/>
          <w:sz w:val="28"/>
        </w:rPr>
        <w:t>
      59. Депутаттық бірлестіктердің мүшелері:</w:t>
      </w:r>
    </w:p>
    <w:bookmarkEnd w:id="63"/>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7" w:id="64"/>
    <w:p>
      <w:pPr>
        <w:spacing w:after="0"/>
        <w:ind w:left="0"/>
        <w:jc w:val="both"/>
      </w:pPr>
      <w:r>
        <w:rPr>
          <w:rFonts w:ascii="Times New Roman"/>
          <w:b w:val="false"/>
          <w:i w:val="false"/>
          <w:color w:val="000000"/>
          <w:sz w:val="28"/>
        </w:rPr>
        <w:t>
      60.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4"/>
    <w:p>
      <w:pPr>
        <w:spacing w:after="0"/>
        <w:ind w:left="0"/>
        <w:jc w:val="left"/>
      </w:pPr>
      <w:r>
        <w:rPr>
          <w:rFonts w:ascii="Times New Roman"/>
          <w:b/>
          <w:i w:val="false"/>
          <w:color w:val="000000"/>
        </w:rPr>
        <w:t xml:space="preserve"> 6. Депутаттық этика</w:t>
      </w:r>
    </w:p>
    <w:bookmarkStart w:name="z68" w:id="65"/>
    <w:p>
      <w:pPr>
        <w:spacing w:after="0"/>
        <w:ind w:left="0"/>
        <w:jc w:val="both"/>
      </w:pPr>
      <w:r>
        <w:rPr>
          <w:rFonts w:ascii="Times New Roman"/>
          <w:b w:val="false"/>
          <w:i w:val="false"/>
          <w:color w:val="000000"/>
          <w:sz w:val="28"/>
        </w:rPr>
        <w:t>
      61. Мәслихат депутаттары:</w:t>
      </w:r>
    </w:p>
    <w:bookmarkEnd w:id="6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9" w:id="66"/>
    <w:p>
      <w:pPr>
        <w:spacing w:after="0"/>
        <w:ind w:left="0"/>
        <w:jc w:val="both"/>
      </w:pPr>
      <w:r>
        <w:rPr>
          <w:rFonts w:ascii="Times New Roman"/>
          <w:b w:val="false"/>
          <w:i w:val="false"/>
          <w:color w:val="000000"/>
          <w:sz w:val="28"/>
        </w:rPr>
        <w:t>
      62.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6"/>
    <w:bookmarkStart w:name="z70" w:id="67"/>
    <w:p>
      <w:pPr>
        <w:spacing w:after="0"/>
        <w:ind w:left="0"/>
        <w:jc w:val="both"/>
      </w:pPr>
      <w:r>
        <w:rPr>
          <w:rFonts w:ascii="Times New Roman"/>
          <w:b w:val="false"/>
          <w:i w:val="false"/>
          <w:color w:val="000000"/>
          <w:sz w:val="28"/>
        </w:rPr>
        <w:t>
      63.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7"/>
    <w:bookmarkStart w:name="z71" w:id="68"/>
    <w:p>
      <w:pPr>
        <w:spacing w:after="0"/>
        <w:ind w:left="0"/>
        <w:jc w:val="both"/>
      </w:pPr>
      <w:r>
        <w:rPr>
          <w:rFonts w:ascii="Times New Roman"/>
          <w:b w:val="false"/>
          <w:i w:val="false"/>
          <w:color w:val="000000"/>
          <w:sz w:val="28"/>
        </w:rPr>
        <w:t>
      64.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8"/>
    <w:bookmarkStart w:name="z72" w:id="69"/>
    <w:p>
      <w:pPr>
        <w:spacing w:after="0"/>
        <w:ind w:left="0"/>
        <w:jc w:val="both"/>
      </w:pPr>
      <w:r>
        <w:rPr>
          <w:rFonts w:ascii="Times New Roman"/>
          <w:b w:val="false"/>
          <w:i w:val="false"/>
          <w:color w:val="000000"/>
          <w:sz w:val="28"/>
        </w:rPr>
        <w:t>
      65.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9"/>
    <w:bookmarkStart w:name="z73" w:id="70"/>
    <w:p>
      <w:pPr>
        <w:spacing w:after="0"/>
        <w:ind w:left="0"/>
        <w:jc w:val="both"/>
      </w:pPr>
      <w:r>
        <w:rPr>
          <w:rFonts w:ascii="Times New Roman"/>
          <w:b w:val="false"/>
          <w:i w:val="false"/>
          <w:color w:val="000000"/>
          <w:sz w:val="28"/>
        </w:rPr>
        <w:t>
      66.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70"/>
    <w:p>
      <w:pPr>
        <w:spacing w:after="0"/>
        <w:ind w:left="0"/>
        <w:jc w:val="left"/>
      </w:pPr>
      <w:r>
        <w:rPr>
          <w:rFonts w:ascii="Times New Roman"/>
          <w:b/>
          <w:i w:val="false"/>
          <w:color w:val="000000"/>
        </w:rPr>
        <w:t xml:space="preserve"> 7. Мәслихат аппаратының жұмысын ұйымдастыру</w:t>
      </w:r>
    </w:p>
    <w:bookmarkStart w:name="z74" w:id="71"/>
    <w:p>
      <w:pPr>
        <w:spacing w:after="0"/>
        <w:ind w:left="0"/>
        <w:jc w:val="both"/>
      </w:pPr>
      <w:r>
        <w:rPr>
          <w:rFonts w:ascii="Times New Roman"/>
          <w:b w:val="false"/>
          <w:i w:val="false"/>
          <w:color w:val="000000"/>
          <w:sz w:val="28"/>
        </w:rPr>
        <w:t>
      67.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 Мәслихат аппараты жергiлiктi бюджет есебiнен қамтылатын мемлекеттiк мекеме болып табылады.</w:t>
      </w:r>
    </w:p>
    <w:bookmarkEnd w:id="71"/>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5" w:id="72"/>
    <w:p>
      <w:pPr>
        <w:spacing w:after="0"/>
        <w:ind w:left="0"/>
        <w:jc w:val="both"/>
      </w:pPr>
      <w:r>
        <w:rPr>
          <w:rFonts w:ascii="Times New Roman"/>
          <w:b w:val="false"/>
          <w:i w:val="false"/>
          <w:color w:val="000000"/>
          <w:sz w:val="28"/>
        </w:rPr>
        <w:t>
      68.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2"/>
    <w:bookmarkStart w:name="z76" w:id="73"/>
    <w:p>
      <w:pPr>
        <w:spacing w:after="0"/>
        <w:ind w:left="0"/>
        <w:jc w:val="both"/>
      </w:pPr>
      <w:r>
        <w:rPr>
          <w:rFonts w:ascii="Times New Roman"/>
          <w:b w:val="false"/>
          <w:i w:val="false"/>
          <w:color w:val="000000"/>
          <w:sz w:val="28"/>
        </w:rPr>
        <w:t>
      69. Мәслихат аппаратының мемлекеттiк қызметшiлерiнiң қызметi Қазақстан Республикасының заңнамасына сәйкес жүзеге асырылады.</w:t>
      </w:r>
    </w:p>
    <w:bookmarkEnd w:id="73"/>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