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f024" w14:textId="01ff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Жайсаңбай ауылдық округі әкімінің 2021 жылғы 12 қазандағы № 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2021 жылғы 11 қазандағы № 2-18/205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Жайсаңбай ауылдық округінің Жайсаңбай ауылындағы "Шөкелбай" қыстағында орналасқан "Мұқасан" шаруа қожалығы аумағында мүйізді ірі қара малы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Жайсаңбай ауылдық округі әкімінің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Жайсаңбай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