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9c7e" w14:textId="a749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Жиренқопа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30 желтоқсандағы № 123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Жиренқопа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–27 924,6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түсімдер–1 270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–26 654,6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- 28 538,8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614,2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Қобда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мүлкiне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тұлғалардан көлiк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әкімдері салатын айыппұлдар, өсімпұлдар, санкциялар, өндіріп алулар;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коммуналдық меншігінің мүлкін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бюджеттеріне түсетін басқа да салықтық емес түсімдер.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аудандық бюджеттен Жиренқопа ауылдық округінің бюджетіне берілген субвенциялар көлемі 21 515 мың теңге сомасында көзделгені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2022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Жиренқопа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Қобда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