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82a2" w14:textId="e138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Ембі қаласының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2021 жылғы 30 желтоқсандағы № 129 шешімі.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2022-2024 жылдарға арналған Ембі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181 912,3 мың теңге:</w:t>
      </w:r>
    </w:p>
    <w:p>
      <w:pPr>
        <w:spacing w:after="0"/>
        <w:ind w:left="0"/>
        <w:jc w:val="both"/>
      </w:pPr>
      <w:r>
        <w:rPr>
          <w:rFonts w:ascii="Times New Roman"/>
          <w:b w:val="false"/>
          <w:i w:val="false"/>
          <w:color w:val="000000"/>
          <w:sz w:val="28"/>
        </w:rPr>
        <w:t>
      салықтық түсімдер – 29 027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10 337 мың теңге;</w:t>
      </w:r>
    </w:p>
    <w:p>
      <w:pPr>
        <w:spacing w:after="0"/>
        <w:ind w:left="0"/>
        <w:jc w:val="both"/>
      </w:pPr>
      <w:r>
        <w:rPr>
          <w:rFonts w:ascii="Times New Roman"/>
          <w:b w:val="false"/>
          <w:i w:val="false"/>
          <w:color w:val="000000"/>
          <w:sz w:val="28"/>
        </w:rPr>
        <w:t>
      трансферттер түсімі – 142 548,3 мың теңге;</w:t>
      </w:r>
    </w:p>
    <w:p>
      <w:pPr>
        <w:spacing w:after="0"/>
        <w:ind w:left="0"/>
        <w:jc w:val="both"/>
      </w:pPr>
      <w:r>
        <w:rPr>
          <w:rFonts w:ascii="Times New Roman"/>
          <w:b w:val="false"/>
          <w:i w:val="false"/>
          <w:color w:val="000000"/>
          <w:sz w:val="28"/>
        </w:rPr>
        <w:t>
      2) шығындар – 186 745,3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-4 833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4 833 мың теңге: </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4 833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24.11.2022 </w:t>
      </w:r>
      <w:r>
        <w:rPr>
          <w:rFonts w:ascii="Times New Roman"/>
          <w:b w:val="false"/>
          <w:i w:val="false"/>
          <w:color w:val="000000"/>
          <w:sz w:val="28"/>
        </w:rPr>
        <w:t>№ 262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Ақтөбе облысы Мұғалжар аудандық мәслихатының 27.06.2022 </w:t>
      </w:r>
      <w:r>
        <w:rPr>
          <w:rFonts w:ascii="Times New Roman"/>
          <w:b w:val="false"/>
          <w:i w:val="false"/>
          <w:color w:val="000000"/>
          <w:sz w:val="28"/>
        </w:rPr>
        <w:t>№ 217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2022 жылға арналған Ембі қаласының бюджетінде аудандық бюджеттен берілетін субвенция көлемі 4 595 мың теңге сомасында ескерілсін.</w:t>
      </w:r>
    </w:p>
    <w:bookmarkEnd w:id="3"/>
    <w:bookmarkStart w:name="z6" w:id="4"/>
    <w:p>
      <w:pPr>
        <w:spacing w:after="0"/>
        <w:ind w:left="0"/>
        <w:jc w:val="both"/>
      </w:pPr>
      <w:r>
        <w:rPr>
          <w:rFonts w:ascii="Times New Roman"/>
          <w:b w:val="false"/>
          <w:i w:val="false"/>
          <w:color w:val="000000"/>
          <w:sz w:val="28"/>
        </w:rPr>
        <w:t>
      4. 2022 жылға арналған Ембі қаласының бюджетіне республикалық бюджеттен және Қазақстан Республикасы Ұлттық қорынан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679 мың теңге нысаналы ағымдағы трансферттер түскені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Мұғалжар аудандық мәслихатының 27.06.2022 </w:t>
      </w:r>
      <w:r>
        <w:rPr>
          <w:rFonts w:ascii="Times New Roman"/>
          <w:b w:val="false"/>
          <w:i w:val="false"/>
          <w:color w:val="000000"/>
          <w:sz w:val="28"/>
        </w:rPr>
        <w:t>№ 217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 Осы шешім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2021 жылғы 30 желтоқсандағы № 129 шешіміне 1 қосымша</w:t>
            </w:r>
          </w:p>
        </w:tc>
      </w:tr>
    </w:tbl>
    <w:p>
      <w:pPr>
        <w:spacing w:after="0"/>
        <w:ind w:left="0"/>
        <w:jc w:val="left"/>
      </w:pPr>
      <w:r>
        <w:rPr>
          <w:rFonts w:ascii="Times New Roman"/>
          <w:b/>
          <w:i w:val="false"/>
          <w:color w:val="000000"/>
        </w:rPr>
        <w:t xml:space="preserve"> 2022 жылға арналған Ембі қаласының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24.11.2022 </w:t>
      </w:r>
      <w:r>
        <w:rPr>
          <w:rFonts w:ascii="Times New Roman"/>
          <w:b w:val="false"/>
          <w:i w:val="false"/>
          <w:color w:val="ff0000"/>
          <w:sz w:val="28"/>
        </w:rPr>
        <w:t>№ 262</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186 745,3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манызы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2021 жылғы 30 желтоқсандағы № 129 шешіміне 2 қосымша</w:t>
            </w:r>
          </w:p>
        </w:tc>
      </w:tr>
    </w:tbl>
    <w:p>
      <w:pPr>
        <w:spacing w:after="0"/>
        <w:ind w:left="0"/>
        <w:jc w:val="left"/>
      </w:pPr>
      <w:r>
        <w:rPr>
          <w:rFonts w:ascii="Times New Roman"/>
          <w:b/>
          <w:i w:val="false"/>
          <w:color w:val="000000"/>
        </w:rPr>
        <w:t xml:space="preserve"> 2023 жылға арналған Ембі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2021 жылғы 30 желтоқсандағы № 129 шешіміне 3 қосымша</w:t>
            </w:r>
          </w:p>
        </w:tc>
      </w:tr>
    </w:tbl>
    <w:p>
      <w:pPr>
        <w:spacing w:after="0"/>
        <w:ind w:left="0"/>
        <w:jc w:val="left"/>
      </w:pPr>
      <w:r>
        <w:rPr>
          <w:rFonts w:ascii="Times New Roman"/>
          <w:b/>
          <w:i w:val="false"/>
          <w:color w:val="000000"/>
        </w:rPr>
        <w:t xml:space="preserve"> 2024 жылға арналған Ембі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