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cd7a" w14:textId="809c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Қайыңды ауылдық округ бюджетін бекіту туралы" 2020 жылғы 30 желтоқсандағы № 566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қазандағы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Қайыңды ауылдық округ бюджетін бекіту туралы" 2020 жылғы 30 желтоқсандағы № 566 (Нормативтік құқықтық актілерді мемлекеттік тіркеу тізілімінде № 7946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48 661 мың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трансфертер түсімдері – 46 692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49 248,5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Қайыңды ауылдық округ бюджетіне аудандық бюджеттен 21 323 мың теңге сомасында ағымдағы нысаналы трансфеттер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Қайыңды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13 қазандағы 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26 385,4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-587,5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