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4c3" w14:textId="bf95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Кішіқұм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27 желтоқсандағы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81558,1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40153,0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–82841,4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-1283,3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–1283,3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1283,3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Кішіқұм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60 000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3 063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36 018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жәрдемақыларды және өзге де әлеуметтік төлемдерді есептеу үшін үшін айлық есептік көрсеткіш – 3 180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37 389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Кішіқұм ауылдық округ бюджетіне аудандық бюджеттен берілетін субвенция көлемі 39378,0 мың теңге сомасында көзделсін.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Кішіқұм ауылдық округ бюджетіне республикалық бюджеттен азаматтық қызметшілердің жекелеген санаттарының жалақысын көтеруге 775,0 мың сомасында теңге ағымдағы нысаналы трансферт түскені ескерілсін.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2022 жылға арналған ауылдық округ бюджетіне аудандық бюджеттен 7186,8 мың теңге сомасында ағымдағы нысаналы трансферт бөлінгені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Кішіқұм ауылдық округі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- Ақтөбе облысы Шалқар аудандық мәслихатының 07.04.2022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енгізіледі); өзгеріс енгізілді - Ақтөбе облысы Шалқар аудандық мәслихатының 24.06.2022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Кішіқұм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17.11.2022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161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Кішіқұм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