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ea37" w14:textId="ab9e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Шалқар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Шалқар ауылдық округ бюджетіне аудандық бюджеттен берілетін субвенция көлемі 34192,0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Шалқар ауылдық округ бюджетіне республикалық бюджеттен азаматтық қызметшілердің жекелеген санаттарының жалақысын көтеруге 870,0 мың теңге сомасында ағымдағы нысаналы трансферт бөлінгені ескерілсін: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жылға арналған бюджетіне аудандық бюджеттен мынадай ағымдағы нысаналы трансферттер бөлінгені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- 3573,1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5114,6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өзгерістер енгізілді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14.09.2022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17.11.2022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Шалқар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