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5126" w14:textId="9385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қағидаларын бекіту туралы</w:t>
      </w:r>
    </w:p>
    <w:p>
      <w:pPr>
        <w:spacing w:after="0"/>
        <w:ind w:left="0"/>
        <w:jc w:val="both"/>
      </w:pPr>
      <w:r>
        <w:rPr>
          <w:rFonts w:ascii="Times New Roman"/>
          <w:b w:val="false"/>
          <w:i w:val="false"/>
          <w:color w:val="000000"/>
          <w:sz w:val="28"/>
        </w:rPr>
        <w:t>Ақтөбе облысы Шалқар ауданы әкімдігінің 2021 жылғы 11 қазандағы № 297 қаулысы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(Нормативтік құқықтық актілерді мемлекеттік тіркеу тізілімінде № 10068 болып тіркелген) № 139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бюджеттерінің кірістері мен шығындарының болжамды көлемдерін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"Шалқар ауданының экономика және бюджеттік жоспарлау бөлімі" мемлекеттік мекемесі осы қаулыдан туындайтын қажетті шараларды қабылдасын.</w:t>
      </w:r>
    </w:p>
    <w:bookmarkEnd w:id="2"/>
    <w:bookmarkStart w:name="z5" w:id="3"/>
    <w:p>
      <w:pPr>
        <w:spacing w:after="0"/>
        <w:ind w:left="0"/>
        <w:jc w:val="both"/>
      </w:pPr>
      <w:r>
        <w:rPr>
          <w:rFonts w:ascii="Times New Roman"/>
          <w:b w:val="false"/>
          <w:i w:val="false"/>
          <w:color w:val="000000"/>
          <w:sz w:val="28"/>
        </w:rPr>
        <w:t xml:space="preserve">
      3. Осы қаулының орындалуын бақылау аудан әкімінің жетекшілік ететін орынбасарына жүктелсін. </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2021 жылғы 11 қазандағы № 297 қаулысына қосымша</w:t>
            </w:r>
          </w:p>
        </w:tc>
      </w:tr>
    </w:tbl>
    <w:bookmarkStart w:name="z8"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көлемдерін есептеу тәртібі </w:t>
      </w:r>
      <w:r>
        <w:br/>
      </w:r>
      <w:r>
        <w:rPr>
          <w:rFonts w:ascii="Times New Roman"/>
          <w:b/>
          <w:i w:val="false"/>
          <w:color w:val="000000"/>
        </w:rPr>
        <w:t>1-тарау. Негізгі ережелер</w:t>
      </w:r>
    </w:p>
    <w:bookmarkEnd w:id="5"/>
    <w:p>
      <w:pPr>
        <w:spacing w:after="0"/>
        <w:ind w:left="0"/>
        <w:jc w:val="both"/>
      </w:pPr>
      <w:r>
        <w:rPr>
          <w:rFonts w:ascii="Times New Roman"/>
          <w:b w:val="false"/>
          <w:i w:val="false"/>
          <w:color w:val="000000"/>
          <w:sz w:val="28"/>
        </w:rPr>
        <w:t xml:space="preserve">
      1. Осы Аудандық маңызы бар қалалар, ауылдар, кенттер, ауылдық округтер бюджеттерінің кірістері мен шығындарының болжамды көлемдерін есептеу қағидалары (бұдан әрі – Қағида)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 кірістерінің болжамды көлемін айқындау</w:t>
      </w:r>
    </w:p>
    <w:p>
      <w:pPr>
        <w:spacing w:after="0"/>
        <w:ind w:left="0"/>
        <w:jc w:val="both"/>
      </w:pPr>
      <w:r>
        <w:rPr>
          <w:rFonts w:ascii="Times New Roman"/>
          <w:b w:val="false"/>
          <w:i w:val="false"/>
          <w:color w:val="000000"/>
          <w:sz w:val="28"/>
        </w:rPr>
        <w:t xml:space="preserve">
      2. Аудандық маңызы бар қалалық, ауылдық, кентттік, ауылдық округтік бюджеттер кірістерінің болжамды көлемдері Бюджет кодексінің </w:t>
      </w:r>
      <w:r>
        <w:rPr>
          <w:rFonts w:ascii="Times New Roman"/>
          <w:b w:val="false"/>
          <w:i w:val="false"/>
          <w:color w:val="000000"/>
          <w:sz w:val="28"/>
        </w:rPr>
        <w:t>52-1 бабында</w:t>
      </w:r>
      <w:r>
        <w:rPr>
          <w:rFonts w:ascii="Times New Roman"/>
          <w:b w:val="false"/>
          <w:i w:val="false"/>
          <w:color w:val="000000"/>
          <w:sz w:val="28"/>
        </w:rPr>
        <w:t xml:space="preserve"> айқындалған салықтық, салықтық емес және негізгі капиталды сатудан түсетін түсімдерінің бірыңғай бюджеттік сыныптамасында бекітілген санаты, сыныбы және кіші сыныбы бойынша есептеледі.</w:t>
      </w:r>
    </w:p>
    <w:p>
      <w:pPr>
        <w:spacing w:after="0"/>
        <w:ind w:left="0"/>
        <w:jc w:val="left"/>
      </w:pPr>
      <w:r>
        <w:rPr>
          <w:rFonts w:ascii="Times New Roman"/>
          <w:b/>
          <w:i w:val="false"/>
          <w:color w:val="000000"/>
        </w:rPr>
        <w:t xml:space="preserve"> 2.1. Жеке табыс салығы</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салығын болжамдағанда, есепті кезеңге жеке кәсіпкердің, адвокат және жеке нотариустардың, сол сияқты қалған жеке тұлғалар бойынша табысы, мүлкі және басқа да табыстары туралы тапсырған салық декларациясын қолдану қажет. Төлем көзінен салық салынбайтын табыстардан ұсталатын жеке табыс салығының жоспарлы кезеңге салықтық жүктемесін мынадай формуламен есептеледі:</w:t>
      </w:r>
    </w:p>
    <w:p>
      <w:pPr>
        <w:spacing w:after="0"/>
        <w:ind w:left="0"/>
        <w:jc w:val="both"/>
      </w:pPr>
      <w:r>
        <w:rPr>
          <w:rFonts w:ascii="Times New Roman"/>
          <w:b w:val="false"/>
          <w:i w:val="false"/>
          <w:color w:val="000000"/>
          <w:sz w:val="28"/>
        </w:rPr>
        <w:t>
      PP = Odox*(100%+Ip),</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PP - Төлем көзінен салық салынбайтын табыстардан ұсталатын жеке табыс салығының жоспарлы кезеңге салықтық жүктемесі;</w:t>
      </w:r>
    </w:p>
    <w:p>
      <w:pPr>
        <w:spacing w:after="0"/>
        <w:ind w:left="0"/>
        <w:jc w:val="both"/>
      </w:pPr>
      <w:r>
        <w:rPr>
          <w:rFonts w:ascii="Times New Roman"/>
          <w:b w:val="false"/>
          <w:i w:val="false"/>
          <w:color w:val="000000"/>
          <w:sz w:val="28"/>
        </w:rPr>
        <w:t>
      Odox – ағымдағы жылдың салықтық жүктемесі;</w:t>
      </w:r>
    </w:p>
    <w:p>
      <w:pPr>
        <w:spacing w:after="0"/>
        <w:ind w:left="0"/>
        <w:jc w:val="both"/>
      </w:pPr>
      <w:r>
        <w:rPr>
          <w:rFonts w:ascii="Times New Roman"/>
          <w:b w:val="false"/>
          <w:i w:val="false"/>
          <w:color w:val="000000"/>
          <w:sz w:val="28"/>
        </w:rPr>
        <w:t>
      Ip – болжамдалған инфляция деңгейі, %.</w:t>
      </w:r>
    </w:p>
    <w:p>
      <w:pPr>
        <w:spacing w:after="0"/>
        <w:ind w:left="0"/>
        <w:jc w:val="left"/>
      </w:pPr>
      <w:r>
        <w:rPr>
          <w:rFonts w:ascii="Times New Roman"/>
          <w:b/>
          <w:i w:val="false"/>
          <w:color w:val="000000"/>
        </w:rPr>
        <w:t xml:space="preserve"> 2.2. Жеке тұлғалардың мүлкіне салынатын салық</w:t>
      </w:r>
    </w:p>
    <w:p>
      <w:pPr>
        <w:spacing w:after="0"/>
        <w:ind w:left="0"/>
        <w:jc w:val="both"/>
      </w:pPr>
      <w:r>
        <w:rPr>
          <w:rFonts w:ascii="Times New Roman"/>
          <w:b w:val="false"/>
          <w:i w:val="false"/>
          <w:color w:val="000000"/>
          <w:sz w:val="28"/>
        </w:rPr>
        <w:t>
      Жеке тұлғалардың мүлкіне салынатын салықтың болжамы бірнеше жылда түскен түсімдердің динамикасын сараптау, салық салу базасында енгізілетін өзгерістерге нақтыланған және ағымдағы жылда түскен нақты түсімдерге сүйене отырып, анықталады.</w:t>
      </w:r>
    </w:p>
    <w:p>
      <w:pPr>
        <w:spacing w:after="0"/>
        <w:ind w:left="0"/>
        <w:jc w:val="both"/>
      </w:pPr>
      <w:r>
        <w:rPr>
          <w:rFonts w:ascii="Times New Roman"/>
          <w:b w:val="false"/>
          <w:i w:val="false"/>
          <w:color w:val="000000"/>
          <w:sz w:val="28"/>
        </w:rPr>
        <w:t>
      Жоспарлы кезеңге жеке тұлғалардың мүлкіне салынатын нақты салықтық жүктемесі ағымдағы жылы 1 шаршы метрдің базалық құны мен болжамдалған инфляция деңгейін есепке ала отырып, мынадай формула бойынша есептеледі:</w:t>
      </w:r>
    </w:p>
    <w:p>
      <w:pPr>
        <w:spacing w:after="0"/>
        <w:ind w:left="0"/>
        <w:jc w:val="both"/>
      </w:pPr>
      <w:r>
        <w:rPr>
          <w:rFonts w:ascii="Times New Roman"/>
          <w:b w:val="false"/>
          <w:i w:val="false"/>
          <w:color w:val="000000"/>
          <w:sz w:val="28"/>
        </w:rPr>
        <w:t>
      UP = Uб*Bp*(100%+Ip),</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Up - жоспарлы кезеңге жеке тұлғалардың мүлкіне салынатын нақты салықтық жүктемесі;</w:t>
      </w:r>
    </w:p>
    <w:p>
      <w:pPr>
        <w:spacing w:after="0"/>
        <w:ind w:left="0"/>
        <w:jc w:val="both"/>
      </w:pPr>
      <w:r>
        <w:rPr>
          <w:rFonts w:ascii="Times New Roman"/>
          <w:b w:val="false"/>
          <w:i w:val="false"/>
          <w:color w:val="000000"/>
          <w:sz w:val="28"/>
        </w:rPr>
        <w:t>
      Uб – ағымдағы жылғы мүлік салығының жүктемесі;</w:t>
      </w:r>
    </w:p>
    <w:p>
      <w:pPr>
        <w:spacing w:after="0"/>
        <w:ind w:left="0"/>
        <w:jc w:val="both"/>
      </w:pPr>
      <w:r>
        <w:rPr>
          <w:rFonts w:ascii="Times New Roman"/>
          <w:b w:val="false"/>
          <w:i w:val="false"/>
          <w:color w:val="000000"/>
          <w:sz w:val="28"/>
        </w:rPr>
        <w:t>
      Bp - 1 шаршы метрдің базалық құнының болжамдалған өзерісі, %;</w:t>
      </w:r>
    </w:p>
    <w:p>
      <w:pPr>
        <w:spacing w:after="0"/>
        <w:ind w:left="0"/>
        <w:jc w:val="both"/>
      </w:pPr>
      <w:r>
        <w:rPr>
          <w:rFonts w:ascii="Times New Roman"/>
          <w:b w:val="false"/>
          <w:i w:val="false"/>
          <w:color w:val="000000"/>
          <w:sz w:val="28"/>
        </w:rPr>
        <w:t>
      Ip - болжамдалған инфляция деңгейі, %.</w:t>
      </w:r>
    </w:p>
    <w:p>
      <w:pPr>
        <w:spacing w:after="0"/>
        <w:ind w:left="0"/>
        <w:jc w:val="left"/>
      </w:pPr>
      <w:r>
        <w:rPr>
          <w:rFonts w:ascii="Times New Roman"/>
          <w:b/>
          <w:i w:val="false"/>
          <w:color w:val="000000"/>
        </w:rPr>
        <w:t xml:space="preserve"> 2.3. Жер салығы</w:t>
      </w:r>
    </w:p>
    <w:p>
      <w:pPr>
        <w:spacing w:after="0"/>
        <w:ind w:left="0"/>
        <w:jc w:val="both"/>
      </w:pPr>
      <w:r>
        <w:rPr>
          <w:rFonts w:ascii="Times New Roman"/>
          <w:b w:val="false"/>
          <w:i w:val="false"/>
          <w:color w:val="000000"/>
          <w:sz w:val="28"/>
        </w:rPr>
        <w:t>
      Жер салығын болжамдау үшін мынадай ақпаратты қолдану қажет:</w:t>
      </w:r>
    </w:p>
    <w:p>
      <w:pPr>
        <w:spacing w:after="0"/>
        <w:ind w:left="0"/>
        <w:jc w:val="both"/>
      </w:pPr>
      <w:r>
        <w:rPr>
          <w:rFonts w:ascii="Times New Roman"/>
          <w:b w:val="false"/>
          <w:i w:val="false"/>
          <w:color w:val="000000"/>
          <w:sz w:val="28"/>
        </w:rPr>
        <w:t>
      - жер ресурстарын басқару жөніндегі уәкілетті органдардың ұсынған санаты бойынша жерлердің ауданы;</w:t>
      </w:r>
    </w:p>
    <w:p>
      <w:pPr>
        <w:spacing w:after="0"/>
        <w:ind w:left="0"/>
        <w:jc w:val="both"/>
      </w:pPr>
      <w:r>
        <w:rPr>
          <w:rFonts w:ascii="Times New Roman"/>
          <w:b w:val="false"/>
          <w:i w:val="false"/>
          <w:color w:val="000000"/>
          <w:sz w:val="28"/>
        </w:rPr>
        <w:t>
      - бонитет көрсеткіштеріне пропорционалды жердің сапасы мен түрі бойынша белгіленген базалық салықтық мөлшерлемелер;</w:t>
      </w:r>
    </w:p>
    <w:p>
      <w:pPr>
        <w:spacing w:after="0"/>
        <w:ind w:left="0"/>
        <w:jc w:val="both"/>
      </w:pPr>
      <w:r>
        <w:rPr>
          <w:rFonts w:ascii="Times New Roman"/>
          <w:b w:val="false"/>
          <w:i w:val="false"/>
          <w:color w:val="000000"/>
          <w:sz w:val="28"/>
        </w:rPr>
        <w:t>
      - салықтық органдарға тапсырған декаларациялардың мәліметтері.</w:t>
      </w:r>
    </w:p>
    <w:p>
      <w:pPr>
        <w:spacing w:after="0"/>
        <w:ind w:left="0"/>
        <w:jc w:val="both"/>
      </w:pPr>
      <w:r>
        <w:rPr>
          <w:rFonts w:ascii="Times New Roman"/>
          <w:b w:val="false"/>
          <w:i w:val="false"/>
          <w:color w:val="000000"/>
          <w:sz w:val="28"/>
        </w:rPr>
        <w:t>
      Жер салығын балжамдағанда, салық заңнамасымен қарастырылған жеңілдіктер ескеріледі.</w:t>
      </w:r>
    </w:p>
    <w:p>
      <w:pPr>
        <w:spacing w:after="0"/>
        <w:ind w:left="0"/>
        <w:jc w:val="both"/>
      </w:pPr>
      <w:r>
        <w:rPr>
          <w:rFonts w:ascii="Times New Roman"/>
          <w:b w:val="false"/>
          <w:i w:val="false"/>
          <w:color w:val="000000"/>
          <w:sz w:val="28"/>
        </w:rPr>
        <w:t>
      Жоспарлы кезеңге жер салығының жүктемесі мынадай формуламен есептелінеді:</w:t>
      </w:r>
    </w:p>
    <w:p>
      <w:pPr>
        <w:spacing w:after="0"/>
        <w:ind w:left="0"/>
        <w:jc w:val="both"/>
      </w:pPr>
      <w:r>
        <w:rPr>
          <w:rFonts w:ascii="Times New Roman"/>
          <w:b w:val="false"/>
          <w:i w:val="false"/>
          <w:color w:val="000000"/>
          <w:sz w:val="28"/>
        </w:rPr>
        <w:t>
      ZP =Zб*(100%+Ip),</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Zp - жоспарлы кезеңге жер салығының жүктемесі;</w:t>
      </w:r>
    </w:p>
    <w:p>
      <w:pPr>
        <w:spacing w:after="0"/>
        <w:ind w:left="0"/>
        <w:jc w:val="both"/>
      </w:pPr>
      <w:r>
        <w:rPr>
          <w:rFonts w:ascii="Times New Roman"/>
          <w:b w:val="false"/>
          <w:i w:val="false"/>
          <w:color w:val="000000"/>
          <w:sz w:val="28"/>
        </w:rPr>
        <w:t>
      Zб – ағымдағы жылы қолданыстағы салық заңнамасына сәйкес жер салығының жүктемесі;</w:t>
      </w:r>
    </w:p>
    <w:p>
      <w:pPr>
        <w:spacing w:after="0"/>
        <w:ind w:left="0"/>
        <w:jc w:val="both"/>
      </w:pPr>
      <w:r>
        <w:rPr>
          <w:rFonts w:ascii="Times New Roman"/>
          <w:b w:val="false"/>
          <w:i w:val="false"/>
          <w:color w:val="000000"/>
          <w:sz w:val="28"/>
        </w:rPr>
        <w:t>
      Ip - болжамдалған инфляция деңгейі, %.</w:t>
      </w:r>
    </w:p>
    <w:p>
      <w:pPr>
        <w:spacing w:after="0"/>
        <w:ind w:left="0"/>
        <w:jc w:val="left"/>
      </w:pPr>
      <w:r>
        <w:rPr>
          <w:rFonts w:ascii="Times New Roman"/>
          <w:b/>
          <w:i w:val="false"/>
          <w:color w:val="000000"/>
        </w:rPr>
        <w:t xml:space="preserve"> 2.4. Көлік құралдарына салынатын салық</w:t>
      </w:r>
    </w:p>
    <w:p>
      <w:pPr>
        <w:spacing w:after="0"/>
        <w:ind w:left="0"/>
        <w:jc w:val="both"/>
      </w:pPr>
      <w:r>
        <w:rPr>
          <w:rFonts w:ascii="Times New Roman"/>
          <w:b w:val="false"/>
          <w:i w:val="false"/>
          <w:color w:val="000000"/>
          <w:sz w:val="28"/>
        </w:rPr>
        <w:t>
      Көлік құралдарына салынатын салықтың болжамы, көлік иелері туралы толық есебін жүргізетін Қазақстан Республикасы ішкі істер министрлігі органдарының мәліметтерінен түрі, қозғалтқыш көлемі, жүк көтерімі, отыру орындары туралы кесіндісінде алынады.</w:t>
      </w:r>
    </w:p>
    <w:p>
      <w:pPr>
        <w:spacing w:after="0"/>
        <w:ind w:left="0"/>
        <w:jc w:val="both"/>
      </w:pPr>
      <w:r>
        <w:rPr>
          <w:rFonts w:ascii="Times New Roman"/>
          <w:b w:val="false"/>
          <w:i w:val="false"/>
          <w:color w:val="000000"/>
          <w:sz w:val="28"/>
        </w:rPr>
        <w:t>
      Көлік санының ішінен салық заңнамасымен заңды және жеке тұлғалардың көліктеріне қарастырылған жеңілдіктері бар көлік саны алынып, мынадай формуламен есептелінеді:</w:t>
      </w:r>
    </w:p>
    <w:p>
      <w:pPr>
        <w:spacing w:after="0"/>
        <w:ind w:left="0"/>
        <w:jc w:val="both"/>
      </w:pPr>
      <w:r>
        <w:rPr>
          <w:rFonts w:ascii="Times New Roman"/>
          <w:b w:val="false"/>
          <w:i w:val="false"/>
          <w:color w:val="000000"/>
          <w:sz w:val="28"/>
        </w:rPr>
        <w:t>
      TSp= (Кp(ts) – L(ts))*МРП *S,</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TSp - жоспарлы кезеңге көлік салығының жүктемесі;</w:t>
      </w:r>
    </w:p>
    <w:p>
      <w:pPr>
        <w:spacing w:after="0"/>
        <w:ind w:left="0"/>
        <w:jc w:val="both"/>
      </w:pPr>
      <w:r>
        <w:rPr>
          <w:rFonts w:ascii="Times New Roman"/>
          <w:b w:val="false"/>
          <w:i w:val="false"/>
          <w:color w:val="000000"/>
          <w:sz w:val="28"/>
        </w:rPr>
        <w:t>
      Кp(ts) – көлік құралдарының болжамды саны;</w:t>
      </w:r>
    </w:p>
    <w:p>
      <w:pPr>
        <w:spacing w:after="0"/>
        <w:ind w:left="0"/>
        <w:jc w:val="both"/>
      </w:pPr>
      <w:r>
        <w:rPr>
          <w:rFonts w:ascii="Times New Roman"/>
          <w:b w:val="false"/>
          <w:i w:val="false"/>
          <w:color w:val="000000"/>
          <w:sz w:val="28"/>
        </w:rPr>
        <w:t>
      L(ts) – жеңілдіктері бар көлік құралдарының саны;</w:t>
      </w:r>
    </w:p>
    <w:p>
      <w:pPr>
        <w:spacing w:after="0"/>
        <w:ind w:left="0"/>
        <w:jc w:val="both"/>
      </w:pPr>
      <w:r>
        <w:rPr>
          <w:rFonts w:ascii="Times New Roman"/>
          <w:b w:val="false"/>
          <w:i w:val="false"/>
          <w:color w:val="000000"/>
          <w:sz w:val="28"/>
        </w:rPr>
        <w:t>
      АЕК – жоспарлы кезеңге айлық есептік көрсеткіштің көлемі;</w:t>
      </w:r>
    </w:p>
    <w:p>
      <w:pPr>
        <w:spacing w:after="0"/>
        <w:ind w:left="0"/>
        <w:jc w:val="both"/>
      </w:pPr>
      <w:r>
        <w:rPr>
          <w:rFonts w:ascii="Times New Roman"/>
          <w:b w:val="false"/>
          <w:i w:val="false"/>
          <w:color w:val="000000"/>
          <w:sz w:val="28"/>
        </w:rPr>
        <w:t>
      S – салықтың мөлшерлемесі, %.</w:t>
      </w:r>
    </w:p>
    <w:p>
      <w:pPr>
        <w:spacing w:after="0"/>
        <w:ind w:left="0"/>
        <w:jc w:val="left"/>
      </w:pPr>
      <w:r>
        <w:rPr>
          <w:rFonts w:ascii="Times New Roman"/>
          <w:b/>
          <w:i w:val="false"/>
          <w:color w:val="000000"/>
        </w:rPr>
        <w:t xml:space="preserve"> 2.5. Негізгі капиталды сатудан түсетін түсімдер</w:t>
      </w:r>
    </w:p>
    <w:p>
      <w:pPr>
        <w:spacing w:after="0"/>
        <w:ind w:left="0"/>
        <w:jc w:val="both"/>
      </w:pPr>
      <w:r>
        <w:rPr>
          <w:rFonts w:ascii="Times New Roman"/>
          <w:b w:val="false"/>
          <w:i w:val="false"/>
          <w:color w:val="000000"/>
          <w:sz w:val="28"/>
        </w:rPr>
        <w:t>
      Негізгі капиталды сатудан түсетін түсімдер аудандық маңызы бар қаланың, ауылдың, кенттің, ауылдық округтің бюджетінен қаржыландырылатын мемлекеттік мекемелерге тіркелген мемлекеттік мүлікті сатудан түседі.</w:t>
      </w:r>
    </w:p>
    <w:p>
      <w:pPr>
        <w:spacing w:after="0"/>
        <w:ind w:left="0"/>
        <w:jc w:val="both"/>
      </w:pPr>
      <w:r>
        <w:rPr>
          <w:rFonts w:ascii="Times New Roman"/>
          <w:b w:val="false"/>
          <w:i w:val="false"/>
          <w:color w:val="000000"/>
          <w:sz w:val="28"/>
        </w:rPr>
        <w:t>
      Мемлекеттік мүлікті сатудан түсетін түсімдер мынадай формуламен болжамдалынады:</w:t>
      </w:r>
    </w:p>
    <w:p>
      <w:pPr>
        <w:spacing w:after="0"/>
        <w:ind w:left="0"/>
        <w:jc w:val="both"/>
      </w:pPr>
      <w:r>
        <w:rPr>
          <w:rFonts w:ascii="Times New Roman"/>
          <w:b w:val="false"/>
          <w:i w:val="false"/>
          <w:color w:val="000000"/>
          <w:sz w:val="28"/>
        </w:rPr>
        <w:t>
      OKP = OKб*(100%+Ip),</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OKp – мүлікті сатудан түсетін түсімдердің болжамды көлемі;</w:t>
      </w:r>
    </w:p>
    <w:p>
      <w:pPr>
        <w:spacing w:after="0"/>
        <w:ind w:left="0"/>
        <w:jc w:val="both"/>
      </w:pPr>
      <w:r>
        <w:rPr>
          <w:rFonts w:ascii="Times New Roman"/>
          <w:b w:val="false"/>
          <w:i w:val="false"/>
          <w:color w:val="000000"/>
          <w:sz w:val="28"/>
        </w:rPr>
        <w:t>
      OKб – ағымдағы жылы мүлікті сатудан түскен түсімдердің нақты көлемі;</w:t>
      </w:r>
    </w:p>
    <w:p>
      <w:pPr>
        <w:spacing w:after="0"/>
        <w:ind w:left="0"/>
        <w:jc w:val="both"/>
      </w:pPr>
      <w:r>
        <w:rPr>
          <w:rFonts w:ascii="Times New Roman"/>
          <w:b w:val="false"/>
          <w:i w:val="false"/>
          <w:color w:val="000000"/>
          <w:sz w:val="28"/>
        </w:rPr>
        <w:t>
      Ip - болжамдалған инфляция деңгейі, %.</w:t>
      </w:r>
    </w:p>
    <w:p>
      <w:pPr>
        <w:spacing w:after="0"/>
        <w:ind w:left="0"/>
        <w:jc w:val="left"/>
      </w:pPr>
      <w:r>
        <w:rPr>
          <w:rFonts w:ascii="Times New Roman"/>
          <w:b/>
          <w:i w:val="false"/>
          <w:color w:val="000000"/>
        </w:rPr>
        <w:t xml:space="preserve"> 2.6. Салықтық емес түсімдер</w:t>
      </w:r>
    </w:p>
    <w:p>
      <w:pPr>
        <w:spacing w:after="0"/>
        <w:ind w:left="0"/>
        <w:jc w:val="both"/>
      </w:pPr>
      <w:r>
        <w:rPr>
          <w:rFonts w:ascii="Times New Roman"/>
          <w:b w:val="false"/>
          <w:i w:val="false"/>
          <w:color w:val="000000"/>
          <w:sz w:val="28"/>
        </w:rPr>
        <w:t>
      Аудандық маңызы бар қаланың, ауылдың, кенттің, округ бюджетіне салықтық емес түсімдер бойынша округ әкімдері әкімшілік құқық бұзушылық үшін салатын айыппұлдар, заңды және жеке тұлғалардың ерікті алымдары, коммуналдық меншіктегі мүлікіті жалға беруден түсетін түсімдер, басқа да салықтық емес түсімдер бойынша болжам жасалынбайды.</w:t>
      </w:r>
    </w:p>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 шығындарының болжамды көлемін айқындау</w:t>
      </w:r>
    </w:p>
    <w:p>
      <w:pPr>
        <w:spacing w:after="0"/>
        <w:ind w:left="0"/>
        <w:jc w:val="both"/>
      </w:pPr>
      <w:r>
        <w:rPr>
          <w:rFonts w:ascii="Times New Roman"/>
          <w:b w:val="false"/>
          <w:i w:val="false"/>
          <w:color w:val="000000"/>
          <w:sz w:val="28"/>
        </w:rPr>
        <w:t>
      3. Аудандық маңызы бар қалалардың, ауылдардың, кенттердің, ауылдық округтердің бюджеттер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қызметін қамтамасыз етуге арналған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әрі-күрделі сипаттағы шығындар) тұрады.</w:t>
      </w:r>
    </w:p>
    <w:p>
      <w:pPr>
        <w:spacing w:after="0"/>
        <w:ind w:left="0"/>
        <w:jc w:val="left"/>
      </w:pPr>
      <w:r>
        <w:rPr>
          <w:rFonts w:ascii="Times New Roman"/>
          <w:b/>
          <w:i w:val="false"/>
          <w:color w:val="000000"/>
        </w:rPr>
        <w:t xml:space="preserve"> 4-тарау. Аудандық маңызы бар қалалар, ауылдар, кенттер, ауылдық округтер бюджеттерінің ағымдағы шығындарының болжамды көлемін есептеу</w:t>
      </w:r>
    </w:p>
    <w:p>
      <w:pPr>
        <w:spacing w:after="0"/>
        <w:ind w:left="0"/>
        <w:jc w:val="both"/>
      </w:pPr>
      <w:r>
        <w:rPr>
          <w:rFonts w:ascii="Times New Roman"/>
          <w:b w:val="false"/>
          <w:i w:val="false"/>
          <w:color w:val="000000"/>
          <w:sz w:val="28"/>
        </w:rPr>
        <w:t>
      4. Ағымдағы шығындарды есептеу үшін тұтастай алғанда аудандық маңызы бар қалалар, ауылдар, кенттер, ауылдық округтер бюджеттері бойынша ағымдағы шығындардың болжамды көлемі айқындалады.</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есепке алынады:</w:t>
      </w:r>
    </w:p>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p>
      <w:pPr>
        <w:spacing w:after="0"/>
        <w:ind w:left="0"/>
        <w:jc w:val="both"/>
      </w:pPr>
      <w:r>
        <w:rPr>
          <w:rFonts w:ascii="Times New Roman"/>
          <w:b w:val="false"/>
          <w:i w:val="false"/>
          <w:color w:val="000000"/>
          <w:sz w:val="28"/>
        </w:rPr>
        <w:t>
      5) аудандық маңызы бар қалалық, ауылдық, кенттік, ауылдық округтік бюджеттердің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аудандық маңызы бар қалалар, ауылдар, кенттер, ауылдық округтер бюджеттері бойынша ағымдағы шығындардың болжамды көлемі есептелгеннен кейін абсолюттік сомалар қосылады.</w:t>
      </w:r>
    </w:p>
    <w:p>
      <w:pPr>
        <w:spacing w:after="0"/>
        <w:ind w:left="0"/>
        <w:jc w:val="both"/>
      </w:pPr>
      <w:r>
        <w:rPr>
          <w:rFonts w:ascii="Times New Roman"/>
          <w:b w:val="false"/>
          <w:i w:val="false"/>
          <w:color w:val="000000"/>
          <w:sz w:val="28"/>
        </w:rPr>
        <w:t>
      7. Аудандық маңызы бар қалалық, ауылдық, кенттік, ауылдық округтік бюджеттердің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p>
      <w:pPr>
        <w:spacing w:after="0"/>
        <w:ind w:left="0"/>
        <w:jc w:val="both"/>
      </w:pPr>
      <w:r>
        <w:rPr>
          <w:rFonts w:ascii="Times New Roman"/>
          <w:b w:val="false"/>
          <w:i w:val="false"/>
          <w:color w:val="000000"/>
          <w:sz w:val="28"/>
        </w:rPr>
        <w:t>
      8. Аудандық маңызы бар қалалар, ауылдар, кенттер, ауылдық округтер бюджеттерінің ағымдағы шығындарының болжамды көлемін есептеу осы Қағидаға сәйкес Бірыңғай бюджеттік сыныптамасында айқындалған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p>
      <w:pPr>
        <w:spacing w:after="0"/>
        <w:ind w:left="0"/>
        <w:jc w:val="both"/>
      </w:pPr>
      <w:r>
        <w:rPr>
          <w:rFonts w:ascii="Times New Roman"/>
          <w:b w:val="false"/>
          <w:i w:val="false"/>
          <w:color w:val="000000"/>
          <w:sz w:val="28"/>
        </w:rPr>
        <w:t>
      9. Жеке функционалдық кіші топ бойынша жекелеген аудандық маңызы бар қаланың, ауылдың, кенттің, ауылдық округтің ағымдағы шығындарының есебі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аудандық маңызы бар қаланың, ауылдың, кенттің, ауылдық округтің j-функционалдық кіші тобы бойынша ағымдағы есептік шығындары;</w:t>
      </w:r>
    </w:p>
    <w:p>
      <w:pPr>
        <w:spacing w:after="0"/>
        <w:ind w:left="0"/>
        <w:jc w:val="both"/>
      </w:pPr>
      <w:r>
        <w:rPr>
          <w:rFonts w:ascii="Times New Roman"/>
          <w:b w:val="false"/>
          <w:i w:val="false"/>
          <w:color w:val="000000"/>
          <w:sz w:val="28"/>
        </w:rPr>
        <w:t xml:space="preserve">
      Зj – облыстың барлық өңірлерінің аудандық маңызы бар қаланың, ауылдың, кенттің, ауылдық округтің бюджеттеріне j-функционалдық кіші тобы бойынша ағымдағы шығындардың жиынтық болжамды көлемі;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аудандық маңызы бар қаланың, ауылдың, кенттің, ауылдық округтің j-функционалдық кіші тобы бойынша мемлекеттік қызметтерді тұтынушылар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аудандық маңызы бар қалада, ауылда, кентте, ауылдық округте j-ші функционалдық кіші топ бойынша орташа аудандық деңгейден мемлекеттік қызметтер көрсету құнындағы айырмашылықтарды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p>
      <w:pPr>
        <w:spacing w:after="0"/>
        <w:ind w:left="0"/>
        <w:jc w:val="both"/>
      </w:pPr>
      <w:r>
        <w:rPr>
          <w:rFonts w:ascii="Times New Roman"/>
          <w:b w:val="false"/>
          <w:i w:val="false"/>
          <w:color w:val="000000"/>
          <w:sz w:val="28"/>
        </w:rPr>
        <w:t xml:space="preserve">
      1) урбандалу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i аудандық маңызы бар қаланың, ауылдың, кенттің, ауылдық округтің қала халқы санының болжамы;</w:t>
      </w:r>
    </w:p>
    <w:p>
      <w:pPr>
        <w:spacing w:after="0"/>
        <w:ind w:left="0"/>
        <w:jc w:val="both"/>
      </w:pPr>
      <w:r>
        <w:rPr>
          <w:rFonts w:ascii="Times New Roman"/>
          <w:b w:val="false"/>
          <w:i w:val="false"/>
          <w:color w:val="000000"/>
          <w:sz w:val="28"/>
        </w:rPr>
        <w:t>
      Халі – i- аудандық маңызы бар қаладағы, ауылдағы, кенттегі, ауылдық округтегі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 аудандық маңызы бар қаладағы, ауылдағы, кенттегі, ауылдық округтегі халық санының болжамы;</w:t>
      </w:r>
    </w:p>
    <w:p>
      <w:pPr>
        <w:spacing w:after="0"/>
        <w:ind w:left="0"/>
        <w:jc w:val="both"/>
      </w:pPr>
      <w:r>
        <w:rPr>
          <w:rFonts w:ascii="Times New Roman"/>
          <w:b w:val="false"/>
          <w:i w:val="false"/>
          <w:color w:val="000000"/>
          <w:sz w:val="28"/>
        </w:rPr>
        <w:t>
      Халі – і аудандық маңызы бар қаладағы, ауылдағы, кенттегі, ауылдық округтегі халықтың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шағын жинақталған мектептердегі оқушыларын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117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Санi – і аудандық маңызы бар қаладағы, ауылдағы, кенттегі, ауылдық округтегі шағын жинақталған мектептердегі оқушылар санының болжамы;</w:t>
      </w:r>
    </w:p>
    <w:p>
      <w:pPr>
        <w:spacing w:after="0"/>
        <w:ind w:left="0"/>
        <w:jc w:val="both"/>
      </w:pPr>
      <w:r>
        <w:rPr>
          <w:rFonts w:ascii="Times New Roman"/>
          <w:b w:val="false"/>
          <w:i w:val="false"/>
          <w:color w:val="000000"/>
          <w:sz w:val="28"/>
        </w:rPr>
        <w:t>
      Сан – і аудандық маңызы бар қала, ауыл, кент, ауылдық округ мектептерінде оқушылардың жалпы санының болжамы.</w:t>
      </w:r>
    </w:p>
    <w:p>
      <w:pPr>
        <w:spacing w:after="0"/>
        <w:ind w:left="0"/>
        <w:jc w:val="both"/>
      </w:pPr>
      <w:r>
        <w:rPr>
          <w:rFonts w:ascii="Times New Roman"/>
          <w:b w:val="false"/>
          <w:i w:val="false"/>
          <w:color w:val="000000"/>
          <w:sz w:val="28"/>
        </w:rPr>
        <w:t>
      Шағын жинақты мектептерде оқушыларды есепке алу коэффициенті білім алушылардың шағын контингентімен жалпы білім беретін мектептерді ұстауға қосымша шығыстардың қажеттілігін ескереді.</w:t>
      </w:r>
    </w:p>
    <w:p>
      <w:pPr>
        <w:spacing w:after="0"/>
        <w:ind w:left="0"/>
        <w:jc w:val="both"/>
      </w:pPr>
      <w:r>
        <w:rPr>
          <w:rFonts w:ascii="Times New Roman"/>
          <w:b w:val="false"/>
          <w:i w:val="false"/>
          <w:color w:val="000000"/>
          <w:sz w:val="28"/>
        </w:rPr>
        <w:t>
      Шағын жинақталған мектеп – білім алушылар контингенті шағын біріктіріліп жинақталған сынып және оқу сабақтарын ұйымдастырудың ерекше нысаны бар жалпы білім беретін мектеп.</w:t>
      </w:r>
    </w:p>
    <w:p>
      <w:pPr>
        <w:spacing w:after="0"/>
        <w:ind w:left="0"/>
        <w:jc w:val="both"/>
      </w:pPr>
      <w:r>
        <w:rPr>
          <w:rFonts w:ascii="Times New Roman"/>
          <w:b w:val="false"/>
          <w:i w:val="false"/>
          <w:color w:val="000000"/>
          <w:sz w:val="28"/>
        </w:rPr>
        <w:t>
      4)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 ауыл, кент, ауылдық округ халқы санының орташа аудандық деңгейден ауытқуы есепке алынатын салмақ;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бір аудандық маңызы бар қала, ауыл, кент, ауылдық округ халқының орташа санының болжамы;</w:t>
      </w:r>
    </w:p>
    <w:p>
      <w:pPr>
        <w:spacing w:after="0"/>
        <w:ind w:left="0"/>
        <w:jc w:val="both"/>
      </w:pPr>
      <w:r>
        <w:rPr>
          <w:rFonts w:ascii="Times New Roman"/>
          <w:b w:val="false"/>
          <w:i w:val="false"/>
          <w:color w:val="000000"/>
          <w:sz w:val="28"/>
        </w:rPr>
        <w:t>
      Халi – i- аудандық маңызы бар қаладағы, ауылдағы, кенттегі, ауылдық округтегі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xml:space="preserve">
      5) халықтың жас ерекшелігі құрылымының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Халітоп – i- аудандық маңызы бар қаланың, ауылдың, кенттің, ауылдық округтің белгілі бір жас ерекшелігі тобы бойынша халық санының болжамы;</w:t>
      </w:r>
    </w:p>
    <w:p>
      <w:pPr>
        <w:spacing w:after="0"/>
        <w:ind w:left="0"/>
        <w:jc w:val="both"/>
      </w:pPr>
      <w:r>
        <w:rPr>
          <w:rFonts w:ascii="Times New Roman"/>
          <w:b w:val="false"/>
          <w:i w:val="false"/>
          <w:color w:val="000000"/>
          <w:sz w:val="28"/>
        </w:rPr>
        <w:t>
      Халі – і аудандық маңызы бар қаланың, ауылдың, кенттің, ауылдық округтің халық санының болжамы.</w:t>
      </w:r>
    </w:p>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p>
      <w:pPr>
        <w:spacing w:after="0"/>
        <w:ind w:left="0"/>
        <w:jc w:val="both"/>
      </w:pPr>
      <w:r>
        <w:rPr>
          <w:rFonts w:ascii="Times New Roman"/>
          <w:b w:val="false"/>
          <w:i w:val="false"/>
          <w:color w:val="000000"/>
          <w:sz w:val="28"/>
        </w:rPr>
        <w:t>
      6) ауылдық жердегі жұмыс үшін үстемеақыны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Халіауыл – i- аудандық маңызы бар қаланың, ауылдың, кенттің, ауылдық округтің ауыл халқы санының болжамы;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j-функционалдық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w:t>
      </w:r>
    </w:p>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p>
      <w:pPr>
        <w:spacing w:after="0"/>
        <w:ind w:left="0"/>
        <w:jc w:val="both"/>
      </w:pPr>
      <w:r>
        <w:rPr>
          <w:rFonts w:ascii="Times New Roman"/>
          <w:b w:val="false"/>
          <w:i w:val="false"/>
          <w:color w:val="000000"/>
          <w:sz w:val="28"/>
        </w:rPr>
        <w:t xml:space="preserve">
      7) тығыздық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w:t>
      </w:r>
    </w:p>
    <w:p>
      <w:pPr>
        <w:spacing w:after="0"/>
        <w:ind w:left="0"/>
        <w:jc w:val="both"/>
      </w:pPr>
      <w:r>
        <w:rPr>
          <w:rFonts w:ascii="Times New Roman"/>
          <w:b w:val="false"/>
          <w:i w:val="false"/>
          <w:color w:val="000000"/>
          <w:sz w:val="28"/>
        </w:rPr>
        <w:t xml:space="preserve">
      рi – i- аудандық маңызы бар қалада, ауылда, кентте, ауылдық округте халықтың тығыздығы;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аудандар халқының тығыздығының орташа аудандық деңгейден ауытқуы ескерілетін салмақ.</w:t>
      </w:r>
    </w:p>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аудандық маңызы бар қалалар, ауылдар, кенттер, ауылдық округтер бюджеттерінің шығындарының ұлғаюын ескереді;</w:t>
      </w:r>
    </w:p>
    <w:p>
      <w:pPr>
        <w:spacing w:after="0"/>
        <w:ind w:left="0"/>
        <w:jc w:val="both"/>
      </w:pPr>
      <w:r>
        <w:rPr>
          <w:rFonts w:ascii="Times New Roman"/>
          <w:b w:val="false"/>
          <w:i w:val="false"/>
          <w:color w:val="000000"/>
          <w:sz w:val="28"/>
        </w:rPr>
        <w:t>
      8)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Ni – i аудандық маңызы бар қаланың, ауылдың, кенттің, ауылдық округтің жергілікті маңызы бар автомобиль жолдарын күтіп-ұстауды қаржыландыру нормативі;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автомобиль жолдарын күтіп-ұстауды қаржыландыру нормативі;</w:t>
      </w:r>
    </w:p>
    <w:p>
      <w:pPr>
        <w:spacing w:after="0"/>
        <w:ind w:left="0"/>
        <w:jc w:val="both"/>
      </w:pPr>
      <w:r>
        <w:rPr>
          <w:rFonts w:ascii="Times New Roman"/>
          <w:b w:val="false"/>
          <w:i w:val="false"/>
          <w:color w:val="000000"/>
          <w:sz w:val="28"/>
        </w:rPr>
        <w:t xml:space="preserve">
      9) кедейлікті есепке алу коэффициенті (табысы күнкөріс деңгейінен төмен адамдардың үлесі негізінде):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bi – і аудандық маңызы бар қаладағы, ауылдағы, кенттегі, ауылдық округтегі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xml:space="preserve">
      10) жылыту маусымының ұзақтығын есепке алу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di – i- аудандық маңызы бар қалада, ауылда, кентте, ауылдық округте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бюджеттерінің ағымдағы шығындарының жалпы көлеміндегі жылытуға жұмсалатын шығындардың үлесі.</w:t>
      </w:r>
    </w:p>
    <w:p>
      <w:pPr>
        <w:spacing w:after="0"/>
        <w:ind w:left="0"/>
        <w:jc w:val="both"/>
      </w:pPr>
      <w:r>
        <w:rPr>
          <w:rFonts w:ascii="Times New Roman"/>
          <w:b w:val="false"/>
          <w:i w:val="false"/>
          <w:color w:val="000000"/>
          <w:sz w:val="28"/>
        </w:rPr>
        <w:t>
      Жылыту маусымының ұзақтығын есептеу коэффициенті облыс өңірлері бюджеттерінің жылытуға жұмсайтын шығындарының аудандағы жылыту маусымының ұзақтығына байланысын ескереді.</w:t>
      </w:r>
    </w:p>
    <w:p>
      <w:pPr>
        <w:spacing w:after="0"/>
        <w:ind w:left="0"/>
        <w:jc w:val="both"/>
      </w:pPr>
      <w:r>
        <w:rPr>
          <w:rFonts w:ascii="Times New Roman"/>
          <w:b w:val="false"/>
          <w:i w:val="false"/>
          <w:color w:val="000000"/>
          <w:sz w:val="28"/>
        </w:rPr>
        <w:t>
      11. Келесі екі жылдардағы аудандық маңызы бар қалалар, ауылдар, кенттер, ауылдық округтер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 ауылдар, кенттер, ауылдық округтер бюджеттерінің ағымдағы шығындарының болжамды көлемі қабылданады.</w:t>
      </w:r>
    </w:p>
    <w:p>
      <w:pPr>
        <w:spacing w:after="0"/>
        <w:ind w:left="0"/>
        <w:jc w:val="left"/>
      </w:pPr>
      <w:r>
        <w:rPr>
          <w:rFonts w:ascii="Times New Roman"/>
          <w:b/>
          <w:i w:val="false"/>
          <w:color w:val="000000"/>
        </w:rPr>
        <w:t xml:space="preserve"> 5-тарау. Аудандық маңызы бар қалалар, ауылдар, кенттер, ауылдық округтер бюджеттерінің күрделі сипаттағы шығындарының болжамды көлемін есептеу</w:t>
      </w:r>
    </w:p>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қаланың, ауылдың, кенттің, ауылдық округтің ағымдағы шығындарын қаржыландырудың жалпы көлеміне пайыздық қатынасына сәйкес жылдар бойынша бөле отырып айқындалады.</w:t>
      </w:r>
    </w:p>
    <w:p>
      <w:pPr>
        <w:spacing w:after="0"/>
        <w:ind w:left="0"/>
        <w:jc w:val="both"/>
      </w:pPr>
      <w:r>
        <w:rPr>
          <w:rFonts w:ascii="Times New Roman"/>
          <w:b w:val="false"/>
          <w:i w:val="false"/>
          <w:color w:val="000000"/>
          <w:sz w:val="28"/>
        </w:rPr>
        <w:t>
      Әрбір аудандық маңызы бар қала, ауыл, кент,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 аудандық маңызы бар қаланың, ауылдың, кенттің, ауылдық округтің күрделі сипаттағы есептік шығындары;</w:t>
      </w:r>
    </w:p>
    <w:p>
      <w:pPr>
        <w:spacing w:after="0"/>
        <w:ind w:left="0"/>
        <w:jc w:val="both"/>
      </w:pPr>
      <w:r>
        <w:rPr>
          <w:rFonts w:ascii="Times New Roman"/>
          <w:b w:val="false"/>
          <w:i w:val="false"/>
          <w:color w:val="000000"/>
          <w:sz w:val="28"/>
        </w:rPr>
        <w:t>
      ЕШі – і аудандық маңызы бар қаланың, ауылдың, кенттің, ауылдық округтің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Аудандық бюджет пен аудандық маңызы бар қалалар, ауылдар, кенттер,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p>
      <w:pPr>
        <w:spacing w:after="0"/>
        <w:ind w:left="0"/>
        <w:jc w:val="left"/>
      </w:pPr>
      <w:r>
        <w:rPr>
          <w:rFonts w:ascii="Times New Roman"/>
          <w:b/>
          <w:i w:val="false"/>
          <w:color w:val="000000"/>
        </w:rPr>
        <w:t xml:space="preserve"> 6-тарау. Аудандық маңызы бар қалалардың, ауылдардың, кенттердің, ауылдық округтердің бюджеттерінің бюджеттік даму бағдарламалары бойынша шығындардың болжамды көлемін есептеу</w:t>
      </w:r>
    </w:p>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аудандық маңызы бар қаланың, ауылдың, кенттің,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 ауыл, кент, ауылдық округ бойынша жеке мына формула бойынша жүргізіледі:</w:t>
      </w:r>
    </w:p>
    <w:p>
      <w:pPr>
        <w:spacing w:after="0"/>
        <w:ind w:left="0"/>
        <w:jc w:val="both"/>
      </w:pPr>
      <w:r>
        <w:rPr>
          <w:rFonts w:ascii="Times New Roman"/>
          <w:b w:val="false"/>
          <w:i w:val="false"/>
          <w:color w:val="000000"/>
          <w:sz w:val="28"/>
        </w:rPr>
        <w:t>
      БДБШi = (r1*ЕШі) + (r2*КБКі),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БДБШi – i аудандық маңызы бар қаланың, ауылдың, кенттің, ауылдық округтің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i аудандық маңызы бар қаланың, ауылдың, кенттің, ауылдық округтің ағымдағы есептік шығындары;</w:t>
      </w:r>
    </w:p>
    <w:p>
      <w:pPr>
        <w:spacing w:after="0"/>
        <w:ind w:left="0"/>
        <w:jc w:val="both"/>
      </w:pPr>
      <w:r>
        <w:rPr>
          <w:rFonts w:ascii="Times New Roman"/>
          <w:b w:val="false"/>
          <w:i w:val="false"/>
          <w:color w:val="000000"/>
          <w:sz w:val="28"/>
        </w:rPr>
        <w:t>
      КБКі – і аудандық маңызы бар қала, ауыл, кент, ауылдық округ кірістерінің болжамды көлемі;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аудандық маңызы бар қалалық, ауылдық, кенттік, ауылдық округтік бюджеттердің кірістерінің болжамды көлеміне пайыздық қатынасының шамасы.</w:t>
      </w:r>
    </w:p>
    <w:p>
      <w:pPr>
        <w:spacing w:after="0"/>
        <w:ind w:left="0"/>
        <w:jc w:val="both"/>
      </w:pPr>
      <w:r>
        <w:rPr>
          <w:rFonts w:ascii="Times New Roman"/>
          <w:b w:val="false"/>
          <w:i w:val="false"/>
          <w:color w:val="000000"/>
          <w:sz w:val="28"/>
        </w:rPr>
        <w:t>
      14. r1 және r2 коэффициентерінің шамасы аудандық бюджет пен аудандық маңызы бар қалалар, ауылдар, кенттер,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