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76c8" w14:textId="78d7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Алматы облысы Қарасай ауданы әкімдігінің 2021 жылғы 22 қазандағы № 447 қаулысы</w:t>
      </w:r>
    </w:p>
    <w:p>
      <w:pPr>
        <w:spacing w:after="0"/>
        <w:ind w:left="0"/>
        <w:jc w:val="both"/>
      </w:pPr>
      <w:r>
        <w:rPr>
          <w:rFonts w:ascii="Times New Roman"/>
          <w:b w:val="false"/>
          <w:i w:val="false"/>
          <w:color w:val="000000"/>
          <w:sz w:val="28"/>
        </w:rPr>
        <w:t>
      Қазақстан Республикасының Бюджет кодексінің 45-бабының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31-бабына және "Жалпы сипаттағы трансферттердің есеп-қисаптар әдістемесін бекіту туралы" 2014 жылғы 11 желтоқсандағы Қазақстан Республикасы Ұлттық экономика министрінің бұйрығына сәйкес, Қарасай ауданының әкімдігі ҚАУЛЫ ЕТЕДІ:</w:t>
      </w:r>
    </w:p>
    <w:p>
      <w:pPr>
        <w:spacing w:after="0"/>
        <w:ind w:left="0"/>
        <w:jc w:val="both"/>
      </w:pPr>
      <w:r>
        <w:rPr>
          <w:rFonts w:ascii="Times New Roman"/>
          <w:b w:val="false"/>
          <w:i w:val="false"/>
          <w:color w:val="000000"/>
          <w:sz w:val="28"/>
        </w:rPr>
        <w:t>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қосымшасына сәйкес бекітілсін.</w:t>
      </w:r>
    </w:p>
    <w:p>
      <w:pPr>
        <w:spacing w:after="0"/>
        <w:ind w:left="0"/>
        <w:jc w:val="both"/>
      </w:pPr>
      <w:r>
        <w:rPr>
          <w:rFonts w:ascii="Times New Roman"/>
          <w:b w:val="false"/>
          <w:i w:val="false"/>
          <w:color w:val="000000"/>
          <w:sz w:val="28"/>
        </w:rPr>
        <w:t>
      2. "Қарасай ауданының экономика және бюджеттік жоспарлау бөлімі" мемлекеттік мекемесі осы қаулыдан туындайтын қажетті шараларды қабылдасын.</w:t>
      </w:r>
    </w:p>
    <w:p>
      <w:pPr>
        <w:spacing w:after="0"/>
        <w:ind w:left="0"/>
        <w:jc w:val="both"/>
      </w:pPr>
      <w:r>
        <w:rPr>
          <w:rFonts w:ascii="Times New Roman"/>
          <w:b w:val="false"/>
          <w:i w:val="false"/>
          <w:color w:val="000000"/>
          <w:sz w:val="28"/>
        </w:rPr>
        <w:t>
      3. Осы қаулының орындалуын бақылау аудан әкімінің орынбасары Д. Сансызбаевқа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Аудан әкімі</w:t>
      </w:r>
    </w:p>
    <w:p>
      <w:pPr>
        <w:spacing w:after="0"/>
        <w:ind w:left="0"/>
        <w:jc w:val="both"/>
      </w:pPr>
      <w:r>
        <w:rPr>
          <w:rFonts w:ascii="Times New Roman"/>
          <w:b w:val="false"/>
          <w:i w:val="false"/>
          <w:color w:val="000000"/>
          <w:sz w:val="28"/>
        </w:rPr>
        <w:t>
      Ж. Далабаев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2021 жылғы 22 қазандағы 
№ 447 қаулысына қосымша</w:t>
            </w:r>
          </w:p>
        </w:tc>
      </w:tr>
    </w:tbl>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 1-тарау. Жалпы ережелер</w:t>
      </w:r>
    </w:p>
    <w:p>
      <w:pPr>
        <w:spacing w:after="0"/>
        <w:ind w:left="0"/>
        <w:jc w:val="both"/>
      </w:pPr>
      <w:r>
        <w:rPr>
          <w:rFonts w:ascii="Times New Roman"/>
          <w:b w:val="false"/>
          <w:i w:val="false"/>
          <w:color w:val="000000"/>
          <w:sz w:val="28"/>
        </w:rPr>
        <w:t xml:space="preserve">
      1.Осы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9-тармағына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 </w:t>
      </w:r>
    </w:p>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p>
      <w:pPr>
        <w:spacing w:after="0"/>
        <w:ind w:left="0"/>
        <w:jc w:val="both"/>
      </w:pPr>
      <w:r>
        <w:rPr>
          <w:rFonts w:ascii="Times New Roman"/>
          <w:b w:val="false"/>
          <w:i w:val="false"/>
          <w:color w:val="000000"/>
          <w:sz w:val="28"/>
        </w:rPr>
        <w:t xml:space="preserve">
      2.Аудандық маңызы бар қалалар, ауылдар, кенттер, ауылдық округтер бюджеттерінің кірістерінің болжамды көлемдері Бюджет кодексінің 65-бабына сәйкес бекітілетін бюджет түсімдерін болжау әдістемесіне сәйкес есептеледі. </w:t>
      </w:r>
    </w:p>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бюджеттерінің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p>
      <w:pPr>
        <w:spacing w:after="0"/>
        <w:ind w:left="0"/>
        <w:jc w:val="left"/>
      </w:pPr>
      <w:r>
        <w:rPr>
          <w:rFonts w:ascii="Times New Roman"/>
          <w:b/>
          <w:i w:val="false"/>
          <w:color w:val="000000"/>
        </w:rPr>
        <w:t xml:space="preserve"> 1-параграф. Аудандық маңызы бар қалалар, ауылдар, кенттер, ауылдық округтер бюджеттерінің ағымдағы шығындарының болжамды көлемін есептеу</w:t>
      </w:r>
    </w:p>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p>
      <w:pPr>
        <w:spacing w:after="0"/>
        <w:ind w:left="0"/>
        <w:jc w:val="both"/>
      </w:pPr>
      <w:r>
        <w:rPr>
          <w:rFonts w:ascii="Times New Roman"/>
          <w:b w:val="false"/>
          <w:i w:val="false"/>
          <w:color w:val="000000"/>
          <w:sz w:val="28"/>
        </w:rPr>
        <w:t>
      8. Аудандық маңызы бар қалалар, ауылдар, кенттер, ауылдық округтер бюджеттерінің ағымдағы шығындарының болжамды көлемін есептеу Бюджет кодексінің 56-1-бабына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аудандық орта деңгейден айырмашылықты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і-аудандық маңызы бар қала халқы санының болжамы;</w:t>
      </w:r>
    </w:p>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 санының орташа аудандық деңгейден ауытқуы есептелетін салмақ;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5)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p>
      <w:pPr>
        <w:spacing w:after="0"/>
        <w:ind w:left="0"/>
        <w:jc w:val="both"/>
      </w:pPr>
      <w:r>
        <w:rPr>
          <w:rFonts w:ascii="Times New Roman"/>
          <w:b w:val="false"/>
          <w:i w:val="false"/>
          <w:color w:val="000000"/>
          <w:sz w:val="28"/>
        </w:rPr>
        <w:t>
      6)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79500" cy="584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"Автомобиль жолдары туралы" 2001 жылғы 17 шілдедегі Қазақстан Республикасы Заңының 12-бабы 2-тармағының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609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8)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5969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p>
      <w:pPr>
        <w:spacing w:after="0"/>
        <w:ind w:left="0"/>
        <w:jc w:val="both"/>
      </w:pPr>
      <w:r>
        <w:rPr>
          <w:rFonts w:ascii="Times New Roman"/>
          <w:b w:val="false"/>
          <w:i w:val="false"/>
          <w:color w:val="000000"/>
          <w:sz w:val="28"/>
        </w:rPr>
        <w:t>
      БДБШі = (r1*ЕШі) + (r2*КБКі),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p>
      <w:pPr>
        <w:spacing w:after="0"/>
        <w:ind w:left="0"/>
        <w:jc w:val="both"/>
      </w:pPr>
      <w:r>
        <w:rPr>
          <w:rFonts w:ascii="Times New Roman"/>
          <w:b w:val="false"/>
          <w:i w:val="false"/>
          <w:color w:val="000000"/>
          <w:sz w:val="28"/>
        </w:rPr>
        <w:t>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5-бабына сәйкес аудандық бюджет комиссиясының шешімімен белгіленеді.</w:t>
      </w:r>
    </w:p>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 ауылдар, кенттер, ауылдық округтер бюджеттерінің кірістері мен шығындарының болжамды көлемін есептеу қағидасына қосымша</w:t>
            </w:r>
          </w:p>
        </w:tc>
      </w:tr>
    </w:tbl>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3653"/>
        <w:gridCol w:w="6127"/>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