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58dd" w14:textId="3515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кәсіпкерлік және индустриалды-инновациялық даму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7 желтоқсандағы № 1551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бабының</w:t>
      </w:r>
      <w:r>
        <w:rPr>
          <w:rFonts w:ascii="Times New Roman"/>
          <w:b w:val="false"/>
          <w:i w:val="false"/>
          <w:color w:val="000000"/>
          <w:sz w:val="28"/>
        </w:rPr>
        <w:t xml:space="preserve"> 1-тармағына және </w:t>
      </w:r>
      <w:r>
        <w:rPr>
          <w:rFonts w:ascii="Times New Roman"/>
          <w:b w:val="false"/>
          <w:i w:val="false"/>
          <w:color w:val="000000"/>
          <w:sz w:val="28"/>
        </w:rPr>
        <w:t>39 бабына</w:t>
      </w:r>
      <w:r>
        <w:rPr>
          <w:rFonts w:ascii="Times New Roman"/>
          <w:b w:val="false"/>
          <w:i w:val="false"/>
          <w:color w:val="000000"/>
          <w:sz w:val="28"/>
        </w:rPr>
        <w:t xml:space="preserve">, "Құқықтық актілер туралы" Қазақстан Республикасы Заңының 35-1 бабы 3 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қаласының кәсіпкерлік және индустриалды-инновациялық даму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кәсіпкерлік және индустриалды-инновациялық даму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 "Шымкент қаласының кәсіпкерлік және индустриалды-инновациялық даму басқармасы" мемлекеттік мекемесінің басшысы Б.Дуйсебековке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орынбасары А.Сәттібаевқа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1551 қаулысымен бекітілген</w:t>
            </w:r>
          </w:p>
        </w:tc>
      </w:tr>
    </w:tbl>
    <w:bookmarkStart w:name="z8" w:id="6"/>
    <w:p>
      <w:pPr>
        <w:spacing w:after="0"/>
        <w:ind w:left="0"/>
        <w:jc w:val="left"/>
      </w:pPr>
      <w:r>
        <w:rPr>
          <w:rFonts w:ascii="Times New Roman"/>
          <w:b/>
          <w:i w:val="false"/>
          <w:color w:val="000000"/>
        </w:rPr>
        <w:t xml:space="preserve"> "Шымкент қаласының кәсіпкерлік және индустриалды-инновациялық даму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кәсіпкерлік және индустриалды-инновациялық даму басқармасы" мемлекеттік мекемесі бұдан әрі - (Басқарма) Шымкент қаласында кәсіпкерлік, индустриалды - инновациялық, өнеркәсіп, инвестиция, сауда салаларындағы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ведомстволары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кәсіпкерлік және индустриалды-инновациялық даму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"Шымкент қаласының кәсіпкерлік және индустриалды-инновациялық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Nursultan Nasarbaev даңғылы, № 10, индекс 160023.</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xml:space="preserve">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 </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13. Мақсаттары: </w:t>
      </w:r>
    </w:p>
    <w:bookmarkEnd w:id="21"/>
    <w:p>
      <w:pPr>
        <w:spacing w:after="0"/>
        <w:ind w:left="0"/>
        <w:jc w:val="both"/>
      </w:pPr>
      <w:r>
        <w:rPr>
          <w:rFonts w:ascii="Times New Roman"/>
          <w:b w:val="false"/>
          <w:i w:val="false"/>
          <w:color w:val="000000"/>
          <w:sz w:val="28"/>
        </w:rPr>
        <w:t>
      өз құзыреті шегінде Шымкент қаласының аумағында экспортты жылжытуды индустриялық-инновациялық қызметті қолдау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отандық және шетелдік инвестицияларды тарту;</w:t>
      </w:r>
    </w:p>
    <w:p>
      <w:pPr>
        <w:spacing w:after="0"/>
        <w:ind w:left="0"/>
        <w:jc w:val="both"/>
      </w:pPr>
      <w:r>
        <w:rPr>
          <w:rFonts w:ascii="Times New Roman"/>
          <w:b w:val="false"/>
          <w:i w:val="false"/>
          <w:color w:val="000000"/>
          <w:sz w:val="28"/>
        </w:rPr>
        <w:t>
      жеке кәсіпкерлікті қолдау мен дамытудың мемлекеттік саясатын іске асыру;</w:t>
      </w:r>
    </w:p>
    <w:p>
      <w:pPr>
        <w:spacing w:after="0"/>
        <w:ind w:left="0"/>
        <w:jc w:val="both"/>
      </w:pPr>
      <w:r>
        <w:rPr>
          <w:rFonts w:ascii="Times New Roman"/>
          <w:b w:val="false"/>
          <w:i w:val="false"/>
          <w:color w:val="000000"/>
          <w:sz w:val="28"/>
        </w:rPr>
        <w:t>
      индустриялық даму жөніндегі мемлекеттік саясатты қалыптастыруға, жетілдіруге және үйлестіруге қатысу;</w:t>
      </w:r>
    </w:p>
    <w:p>
      <w:pPr>
        <w:spacing w:after="0"/>
        <w:ind w:left="0"/>
        <w:jc w:val="both"/>
      </w:pPr>
      <w:r>
        <w:rPr>
          <w:rFonts w:ascii="Times New Roman"/>
          <w:b w:val="false"/>
          <w:i w:val="false"/>
          <w:color w:val="000000"/>
          <w:sz w:val="28"/>
        </w:rPr>
        <w:t>
      басқарма жетекшілік ететін өнеркәсіп салаларында мемлекеттік саясатты қалыптастыруға қатысу;</w:t>
      </w:r>
    </w:p>
    <w:p>
      <w:pPr>
        <w:spacing w:after="0"/>
        <w:ind w:left="0"/>
        <w:jc w:val="both"/>
      </w:pPr>
      <w:r>
        <w:rPr>
          <w:rFonts w:ascii="Times New Roman"/>
          <w:b w:val="false"/>
          <w:i w:val="false"/>
          <w:color w:val="000000"/>
          <w:sz w:val="28"/>
        </w:rPr>
        <w:t>
      қаладағы жалпы инновациялық белсенділікті арттыру;</w:t>
      </w:r>
    </w:p>
    <w:p>
      <w:pPr>
        <w:spacing w:after="0"/>
        <w:ind w:left="0"/>
        <w:jc w:val="both"/>
      </w:pPr>
      <w:r>
        <w:rPr>
          <w:rFonts w:ascii="Times New Roman"/>
          <w:b w:val="false"/>
          <w:i w:val="false"/>
          <w:color w:val="000000"/>
          <w:sz w:val="28"/>
        </w:rPr>
        <w:t>
      Шымкент қаласында қолайлы инвестициялық және бизнес-ахуал жасау жөнінде шаралар қабылдау;</w:t>
      </w:r>
    </w:p>
    <w:p>
      <w:pPr>
        <w:spacing w:after="0"/>
        <w:ind w:left="0"/>
        <w:jc w:val="both"/>
      </w:pPr>
      <w:r>
        <w:rPr>
          <w:rFonts w:ascii="Times New Roman"/>
          <w:b w:val="false"/>
          <w:i w:val="false"/>
          <w:color w:val="000000"/>
          <w:sz w:val="28"/>
        </w:rPr>
        <w:t>
      сауда және қызмет көрсету саласында бірыңғай өңірлік саясат жүргізу;</w:t>
      </w:r>
    </w:p>
    <w:p>
      <w:pPr>
        <w:spacing w:after="0"/>
        <w:ind w:left="0"/>
        <w:jc w:val="both"/>
      </w:pPr>
      <w:r>
        <w:rPr>
          <w:rFonts w:ascii="Times New Roman"/>
          <w:b w:val="false"/>
          <w:i w:val="false"/>
          <w:color w:val="000000"/>
          <w:sz w:val="28"/>
        </w:rPr>
        <w:t>
      сауда, оның ішінде көтерме-бөлшек сауда, қоғамдық тамақтандыру, стационарлық және көшпелі сауда, меншік нысанына қарамастан базарлардың, қызмет көрсету және тұрмыстық қызмет көрсету саласының қызметі және өз құзыреті шегінде азық-түлікпен қамтамасыз ету саласындағы бірыңғай мемлекеттік саясатты іске асыру;</w:t>
      </w:r>
    </w:p>
    <w:p>
      <w:pPr>
        <w:spacing w:after="0"/>
        <w:ind w:left="0"/>
        <w:jc w:val="both"/>
      </w:pPr>
      <w:r>
        <w:rPr>
          <w:rFonts w:ascii="Times New Roman"/>
          <w:b w:val="false"/>
          <w:i w:val="false"/>
          <w:color w:val="000000"/>
          <w:sz w:val="28"/>
        </w:rPr>
        <w:t>
      қаланың сауда инфрақұрылымын дамыту;</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өкілеттіктері шегінде қалалық бағдарламалар бойынша кәсіпкерлік және индустриялық-инновациялық даму саласындағы шарттар шеңберінде барлық жұмыстар мен іс-шараларды жүргізуді жүзеге асырады;</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p>
    <w:p>
      <w:pPr>
        <w:spacing w:after="0"/>
        <w:ind w:left="0"/>
        <w:jc w:val="both"/>
      </w:pPr>
      <w:r>
        <w:rPr>
          <w:rFonts w:ascii="Times New Roman"/>
          <w:b w:val="false"/>
          <w:i w:val="false"/>
          <w:color w:val="000000"/>
          <w:sz w:val="28"/>
        </w:rPr>
        <w:t>
      құзыреті шеңберінде мемлекеттік бағдарламалардың іске асырылуын және орындалуын қамтамасыз етеді;</w:t>
      </w:r>
    </w:p>
    <w:p>
      <w:pPr>
        <w:spacing w:after="0"/>
        <w:ind w:left="0"/>
        <w:jc w:val="both"/>
      </w:pPr>
      <w:r>
        <w:rPr>
          <w:rFonts w:ascii="Times New Roman"/>
          <w:b w:val="false"/>
          <w:i w:val="false"/>
          <w:color w:val="000000"/>
          <w:sz w:val="28"/>
        </w:rPr>
        <w:t>
      Басқарманың қарамағындағы акционерлік қоғамдар, жауапкершілігі шектеулі серіктестіктер, коммуналдық мемлекеттік мекемеге қатысты мемлекеттік басқару және уәкілетті органының қызметін атқарады;</w:t>
      </w:r>
    </w:p>
    <w:p>
      <w:pPr>
        <w:spacing w:after="0"/>
        <w:ind w:left="0"/>
        <w:jc w:val="both"/>
      </w:pPr>
      <w:r>
        <w:rPr>
          <w:rFonts w:ascii="Times New Roman"/>
          <w:b w:val="false"/>
          <w:i w:val="false"/>
          <w:color w:val="000000"/>
          <w:sz w:val="28"/>
        </w:rPr>
        <w:t>
      өз құзыреті шегінде мемлекеттік-жекешелік әріптестік саласындағы мемлекеттік саясатты іске асырады;</w:t>
      </w:r>
    </w:p>
    <w:p>
      <w:pPr>
        <w:spacing w:after="0"/>
        <w:ind w:left="0"/>
        <w:jc w:val="both"/>
      </w:pPr>
      <w:r>
        <w:rPr>
          <w:rFonts w:ascii="Times New Roman"/>
          <w:b w:val="false"/>
          <w:i w:val="false"/>
          <w:color w:val="000000"/>
          <w:sz w:val="28"/>
        </w:rPr>
        <w:t>
      стационарлық және жылжымалы аттракциондарды есепке қою жөніндегі уәкілетті орган болып табылады;</w:t>
      </w:r>
    </w:p>
    <w:p>
      <w:pPr>
        <w:spacing w:after="0"/>
        <w:ind w:left="0"/>
        <w:jc w:val="both"/>
      </w:pPr>
      <w:r>
        <w:rPr>
          <w:rFonts w:ascii="Times New Roman"/>
          <w:b w:val="false"/>
          <w:i w:val="false"/>
          <w:color w:val="000000"/>
          <w:sz w:val="28"/>
        </w:rPr>
        <w:t xml:space="preserve">
      өз құзыреті шегінде Әкімшілік құқық бұзушылық туралы Қазақстан Республикасы кодексінің </w:t>
      </w:r>
      <w:r>
        <w:rPr>
          <w:rFonts w:ascii="Times New Roman"/>
          <w:b w:val="false"/>
          <w:i w:val="false"/>
          <w:color w:val="000000"/>
          <w:sz w:val="28"/>
        </w:rPr>
        <w:t>204-баптарына</w:t>
      </w:r>
      <w:r>
        <w:rPr>
          <w:rFonts w:ascii="Times New Roman"/>
          <w:b w:val="false"/>
          <w:i w:val="false"/>
          <w:color w:val="000000"/>
          <w:sz w:val="28"/>
        </w:rPr>
        <w:t xml:space="preserve"> сәйкес әкімшілік хаттамалар толтырады;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индустриалық-инновациялық қызметті мемлекеттік қолдауды жүзеге асырып жатқан индустриалық-инновациялық инфрақұрылымның элементтеріне, индустриалық-инновациялық жүйенің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негізгі қызметі инновацияларды дамытуға бағытталған заңды тұлғаларды құруға және (немесе) олардың жарғылық капиталына қатысуға ұсыныс енгізеді;</w:t>
      </w:r>
    </w:p>
    <w:p>
      <w:pPr>
        <w:spacing w:after="0"/>
        <w:ind w:left="0"/>
        <w:jc w:val="both"/>
      </w:pPr>
      <w:r>
        <w:rPr>
          <w:rFonts w:ascii="Times New Roman"/>
          <w:b w:val="false"/>
          <w:i w:val="false"/>
          <w:color w:val="000000"/>
          <w:sz w:val="28"/>
        </w:rPr>
        <w:t>
      қала әкімдігінің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 бойынша ұсыныс енгізеді;</w:t>
      </w:r>
    </w:p>
    <w:p>
      <w:pPr>
        <w:spacing w:after="0"/>
        <w:ind w:left="0"/>
        <w:jc w:val="both"/>
      </w:pPr>
      <w:r>
        <w:rPr>
          <w:rFonts w:ascii="Times New Roman"/>
          <w:b w:val="false"/>
          <w:i w:val="false"/>
          <w:color w:val="000000"/>
          <w:sz w:val="28"/>
        </w:rPr>
        <w:t>
      жеке кәсiпкерлiктi дамыту үшiн жағдайлар жасау;</w:t>
      </w:r>
    </w:p>
    <w:p>
      <w:pPr>
        <w:spacing w:after="0"/>
        <w:ind w:left="0"/>
        <w:jc w:val="both"/>
      </w:pPr>
      <w:r>
        <w:rPr>
          <w:rFonts w:ascii="Times New Roman"/>
          <w:b w:val="false"/>
          <w:i w:val="false"/>
          <w:color w:val="000000"/>
          <w:sz w:val="28"/>
        </w:rPr>
        <w:t>
      сауда саясатын жүргiзудi қамтамасыз ету;</w:t>
      </w:r>
    </w:p>
    <w:p>
      <w:pPr>
        <w:spacing w:after="0"/>
        <w:ind w:left="0"/>
        <w:jc w:val="both"/>
      </w:pPr>
      <w:r>
        <w:rPr>
          <w:rFonts w:ascii="Times New Roman"/>
          <w:b w:val="false"/>
          <w:i w:val="false"/>
          <w:color w:val="000000"/>
          <w:sz w:val="28"/>
        </w:rPr>
        <w:t>
      қаланың салаларын дамыту үшін инвестициялар тартады;</w:t>
      </w:r>
    </w:p>
    <w:p>
      <w:pPr>
        <w:spacing w:after="0"/>
        <w:ind w:left="0"/>
        <w:jc w:val="both"/>
      </w:pPr>
      <w:r>
        <w:rPr>
          <w:rFonts w:ascii="Times New Roman"/>
          <w:b w:val="false"/>
          <w:i w:val="false"/>
          <w:color w:val="000000"/>
          <w:sz w:val="28"/>
        </w:rPr>
        <w:t>
      заңнамада белгіленген тәртіпте басқарманың қызмет саласына қатысты салаларда қызмет ететін шетелдік заңды және жеке тұлғалармен өзара іс-қимыл жасау болып табылады.</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тауарлар, жұмыстар мен көрсетілетін қызметтердің отандық өндірісін дамытуды ынталандыру үшін қолайлы жағдайлар жасау жөніндегі шараларды іске асыру;</w:t>
      </w:r>
    </w:p>
    <w:p>
      <w:pPr>
        <w:spacing w:after="0"/>
        <w:ind w:left="0"/>
        <w:jc w:val="both"/>
      </w:pPr>
      <w:r>
        <w:rPr>
          <w:rFonts w:ascii="Times New Roman"/>
          <w:b w:val="false"/>
          <w:i w:val="false"/>
          <w:color w:val="000000"/>
          <w:sz w:val="28"/>
        </w:rPr>
        <w:t>
      2) жетекшілік ететін өнеркәсіп салаларында мемлекеттік саясатты қалыптастыру және жетілдіру бойынша ұсыныстар әзірлеу;</w:t>
      </w:r>
    </w:p>
    <w:p>
      <w:pPr>
        <w:spacing w:after="0"/>
        <w:ind w:left="0"/>
        <w:jc w:val="both"/>
      </w:pPr>
      <w:r>
        <w:rPr>
          <w:rFonts w:ascii="Times New Roman"/>
          <w:b w:val="false"/>
          <w:i w:val="false"/>
          <w:color w:val="000000"/>
          <w:sz w:val="28"/>
        </w:rPr>
        <w:t>
      3) қала аумағында индустриялық-инновациялық қызметті мемлекеттік қолдау саласындағы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4) өңірлік индустриаландыру карталарын әзірлеу;</w:t>
      </w:r>
    </w:p>
    <w:p>
      <w:pPr>
        <w:spacing w:after="0"/>
        <w:ind w:left="0"/>
        <w:jc w:val="both"/>
      </w:pPr>
      <w:r>
        <w:rPr>
          <w:rFonts w:ascii="Times New Roman"/>
          <w:b w:val="false"/>
          <w:i w:val="false"/>
          <w:color w:val="000000"/>
          <w:sz w:val="28"/>
        </w:rPr>
        <w:t>
      5)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p>
    <w:p>
      <w:pPr>
        <w:spacing w:after="0"/>
        <w:ind w:left="0"/>
        <w:jc w:val="both"/>
      </w:pPr>
      <w:r>
        <w:rPr>
          <w:rFonts w:ascii="Times New Roman"/>
          <w:b w:val="false"/>
          <w:i w:val="false"/>
          <w:color w:val="000000"/>
          <w:sz w:val="28"/>
        </w:rPr>
        <w:t>
      6) мемлекеттік жоспарлау жөніндегі орталық уәкілетті органға экономиканың басым секторларын айқындау жөнінде ұсыныстар енгізеді;</w:t>
      </w:r>
    </w:p>
    <w:p>
      <w:pPr>
        <w:spacing w:after="0"/>
        <w:ind w:left="0"/>
        <w:jc w:val="both"/>
      </w:pPr>
      <w:r>
        <w:rPr>
          <w:rFonts w:ascii="Times New Roman"/>
          <w:b w:val="false"/>
          <w:i w:val="false"/>
          <w:color w:val="000000"/>
          <w:sz w:val="28"/>
        </w:rPr>
        <w:t>
      7) "Қарапайым заттар экономикасы" бағдарламасы шеңберінде өнеркәсіптің басым салалары бойынша мемлекеттік мекемелер мен ұйымдардың, сондай-ақ ұйымдардың сатып алуларындағы жергілікті қамту бойынша ақпаратты жинауды, талдауды жүзеге асырады және индустриялық қызметті мемлекеттік қолдау саласындағы уәкілетті органға Қазақстан Республикасының заңнамасында белгіленген нысан бойынша және мерзімдерде ұсынады;</w:t>
      </w:r>
    </w:p>
    <w:p>
      <w:pPr>
        <w:spacing w:after="0"/>
        <w:ind w:left="0"/>
        <w:jc w:val="both"/>
      </w:pPr>
      <w:r>
        <w:rPr>
          <w:rFonts w:ascii="Times New Roman"/>
          <w:b w:val="false"/>
          <w:i w:val="false"/>
          <w:color w:val="000000"/>
          <w:sz w:val="28"/>
        </w:rPr>
        <w:t>
      8) индустриялық және инновациялық қызметті мемлекеттік қолдау саласындағы уәкілетті органдарға индустриялық-инновациялық қызметті мемлекеттік қолдау шараларының іске асырылуы туралы ақпарат береді;</w:t>
      </w:r>
    </w:p>
    <w:p>
      <w:pPr>
        <w:spacing w:after="0"/>
        <w:ind w:left="0"/>
        <w:jc w:val="both"/>
      </w:pPr>
      <w:r>
        <w:rPr>
          <w:rFonts w:ascii="Times New Roman"/>
          <w:b w:val="false"/>
          <w:i w:val="false"/>
          <w:color w:val="000000"/>
          <w:sz w:val="28"/>
        </w:rPr>
        <w:t>
      9) негізгі қызметі инновацияларды дамытуға және инвестициялар тартуға бағытталған заңды тұлғаларды құруға және (немесе) олардың жарғылық капиталына қатысуға құқылы;</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11) құзыреті шегінде шикізаттық емес экспортты жылжытуды жүзеге асырады;</w:t>
      </w:r>
    </w:p>
    <w:p>
      <w:pPr>
        <w:spacing w:after="0"/>
        <w:ind w:left="0"/>
        <w:jc w:val="both"/>
      </w:pPr>
      <w:r>
        <w:rPr>
          <w:rFonts w:ascii="Times New Roman"/>
          <w:b w:val="false"/>
          <w:i w:val="false"/>
          <w:color w:val="000000"/>
          <w:sz w:val="28"/>
        </w:rPr>
        <w:t>
      12) өңірлерде мемлекеттік бағдарламалардың іске асырылуын және орындалуын қамтамасыз етеді;</w:t>
      </w:r>
    </w:p>
    <w:p>
      <w:pPr>
        <w:spacing w:after="0"/>
        <w:ind w:left="0"/>
        <w:jc w:val="both"/>
      </w:pPr>
      <w:r>
        <w:rPr>
          <w:rFonts w:ascii="Times New Roman"/>
          <w:b w:val="false"/>
          <w:i w:val="false"/>
          <w:color w:val="000000"/>
          <w:sz w:val="28"/>
        </w:rPr>
        <w:t>
      13) өңірде шағын және орта кәсіпкерлікті және инновациялық қызметті қолдау инфрақұрылымының объектілерін құру мен дамытуды қамтамасыз етеді;</w:t>
      </w:r>
    </w:p>
    <w:p>
      <w:pPr>
        <w:spacing w:after="0"/>
        <w:ind w:left="0"/>
        <w:jc w:val="both"/>
      </w:pPr>
      <w:r>
        <w:rPr>
          <w:rFonts w:ascii="Times New Roman"/>
          <w:b w:val="false"/>
          <w:i w:val="false"/>
          <w:color w:val="000000"/>
          <w:sz w:val="28"/>
        </w:rPr>
        <w:t>
      14) жергілікті атқарушы органдардың жеке кәсіпкерлік субъектілерінің бірлестіктерімен, Ұлттық палатамен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15) сараптамалық кеңестердің қызметін ұйымдастырады;</w:t>
      </w:r>
    </w:p>
    <w:p>
      <w:pPr>
        <w:spacing w:after="0"/>
        <w:ind w:left="0"/>
        <w:jc w:val="both"/>
      </w:pPr>
      <w:r>
        <w:rPr>
          <w:rFonts w:ascii="Times New Roman"/>
          <w:b w:val="false"/>
          <w:i w:val="false"/>
          <w:color w:val="000000"/>
          <w:sz w:val="28"/>
        </w:rPr>
        <w:t>
      16)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17) "Бизнестің жол картасы-2025" бизнесті қолдау мен дамытудың Мемлекеттік бағдарламасын іске асыруды жүзеге асырады;</w:t>
      </w:r>
    </w:p>
    <w:p>
      <w:pPr>
        <w:spacing w:after="0"/>
        <w:ind w:left="0"/>
        <w:jc w:val="both"/>
      </w:pPr>
      <w:r>
        <w:rPr>
          <w:rFonts w:ascii="Times New Roman"/>
          <w:b w:val="false"/>
          <w:i w:val="false"/>
          <w:color w:val="000000"/>
          <w:sz w:val="28"/>
        </w:rPr>
        <w:t>
      18) келесі мемлекеттік қызметтерді жүзеге асырады:</w:t>
      </w:r>
    </w:p>
    <w:p>
      <w:pPr>
        <w:spacing w:after="0"/>
        <w:ind w:left="0"/>
        <w:jc w:val="both"/>
      </w:pPr>
      <w:r>
        <w:rPr>
          <w:rFonts w:ascii="Times New Roman"/>
          <w:b w:val="false"/>
          <w:i w:val="false"/>
          <w:color w:val="000000"/>
          <w:sz w:val="28"/>
        </w:rPr>
        <w:t>
      - "Бизнестің жол картасы-2025" бизнесті қолдау мен дамытудың мемлекеттік бағдарламасы шеңберінде жаңа бизнес-идеяларды іске асыру үшін мемлекеттік гранттар беру;</w:t>
      </w:r>
    </w:p>
    <w:p>
      <w:pPr>
        <w:spacing w:after="0"/>
        <w:ind w:left="0"/>
        <w:jc w:val="both"/>
      </w:pPr>
      <w:r>
        <w:rPr>
          <w:rFonts w:ascii="Times New Roman"/>
          <w:b w:val="false"/>
          <w:i w:val="false"/>
          <w:color w:val="000000"/>
          <w:sz w:val="28"/>
        </w:rPr>
        <w:t>
      - "Бизнестің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 көрсету;</w:t>
      </w:r>
    </w:p>
    <w:p>
      <w:pPr>
        <w:spacing w:after="0"/>
        <w:ind w:left="0"/>
        <w:jc w:val="both"/>
      </w:pPr>
      <w:r>
        <w:rPr>
          <w:rFonts w:ascii="Times New Roman"/>
          <w:b w:val="false"/>
          <w:i w:val="false"/>
          <w:color w:val="000000"/>
          <w:sz w:val="28"/>
        </w:rPr>
        <w:t>
      19) әлеуметтік кәсіпкерлік субъектілерінің тізілімін бекітеді;</w:t>
      </w:r>
    </w:p>
    <w:p>
      <w:pPr>
        <w:spacing w:after="0"/>
        <w:ind w:left="0"/>
        <w:jc w:val="both"/>
      </w:pPr>
      <w:r>
        <w:rPr>
          <w:rFonts w:ascii="Times New Roman"/>
          <w:b w:val="false"/>
          <w:i w:val="false"/>
          <w:color w:val="000000"/>
          <w:sz w:val="28"/>
        </w:rPr>
        <w:t>
      20) Қазақстан Республикасының Ұлттық Банкі мен Қаржы нарығын және қаржы ұйымдарын реттеу, бақылау мен қадағалау жөніндегі уәкілетті органды қоспағанда, бақылау және қадағалау органдары есебінің бірыңғай күнін өткізеді;</w:t>
      </w:r>
    </w:p>
    <w:p>
      <w:pPr>
        <w:spacing w:after="0"/>
        <w:ind w:left="0"/>
        <w:jc w:val="both"/>
      </w:pPr>
      <w:r>
        <w:rPr>
          <w:rFonts w:ascii="Times New Roman"/>
          <w:b w:val="false"/>
          <w:i w:val="false"/>
          <w:color w:val="000000"/>
          <w:sz w:val="28"/>
        </w:rPr>
        <w:t>
      21) заңды тұлғалардың түсті және қара металл сынықтары мен қалдықтарын жинауы (дайындауы), сақтауы, қайта өңдеуі және өткізуі жөніндегі қызметтің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22) қаланың сауда саясатын жүргізуді қамтамасыз етеді;</w:t>
      </w:r>
    </w:p>
    <w:p>
      <w:pPr>
        <w:spacing w:after="0"/>
        <w:ind w:left="0"/>
        <w:jc w:val="both"/>
      </w:pPr>
      <w:r>
        <w:rPr>
          <w:rFonts w:ascii="Times New Roman"/>
          <w:b w:val="false"/>
          <w:i w:val="false"/>
          <w:color w:val="000000"/>
          <w:sz w:val="28"/>
        </w:rPr>
        <w:t>
      23) өз құзыреті шегінде ішкі сауда субъектілерінің қызметін реттеуді жүзеге асырады;</w:t>
      </w:r>
    </w:p>
    <w:p>
      <w:pPr>
        <w:spacing w:after="0"/>
        <w:ind w:left="0"/>
        <w:jc w:val="both"/>
      </w:pPr>
      <w:r>
        <w:rPr>
          <w:rFonts w:ascii="Times New Roman"/>
          <w:b w:val="false"/>
          <w:i w:val="false"/>
          <w:color w:val="000000"/>
          <w:sz w:val="28"/>
        </w:rPr>
        <w:t>
      24) тиісті әкімшілік-аумақтық бірліктерде сауда қызметіне қолайлы жағдайлар жасау жөнінде шаралар әзірлейді;</w:t>
      </w:r>
    </w:p>
    <w:p>
      <w:pPr>
        <w:spacing w:after="0"/>
        <w:ind w:left="0"/>
        <w:jc w:val="both"/>
      </w:pPr>
      <w:r>
        <w:rPr>
          <w:rFonts w:ascii="Times New Roman"/>
          <w:b w:val="false"/>
          <w:i w:val="false"/>
          <w:color w:val="000000"/>
          <w:sz w:val="28"/>
        </w:rPr>
        <w:t>
      25) халықты сауда алаңымен қамтамасыз етудің ең төменгі нормативтері бойынша ұсыныстар әзірлейді;</w:t>
      </w:r>
    </w:p>
    <w:p>
      <w:pPr>
        <w:spacing w:after="0"/>
        <w:ind w:left="0"/>
        <w:jc w:val="both"/>
      </w:pPr>
      <w:r>
        <w:rPr>
          <w:rFonts w:ascii="Times New Roman"/>
          <w:b w:val="false"/>
          <w:i w:val="false"/>
          <w:color w:val="000000"/>
          <w:sz w:val="28"/>
        </w:rPr>
        <w:t>
      26) халықты сауда алаңымен қамтамасыз етудің ең төменгі нормативіне қол жеткізу жөніндегі шараларды әзірлейді және іске асырады;</w:t>
      </w:r>
    </w:p>
    <w:p>
      <w:pPr>
        <w:spacing w:after="0"/>
        <w:ind w:left="0"/>
        <w:jc w:val="both"/>
      </w:pPr>
      <w:r>
        <w:rPr>
          <w:rFonts w:ascii="Times New Roman"/>
          <w:b w:val="false"/>
          <w:i w:val="false"/>
          <w:color w:val="000000"/>
          <w:sz w:val="28"/>
        </w:rPr>
        <w:t>
      27) сауда инфрақұрылымын дамытуға бағытталған инвестициялық жобаларды әзірлеу және іске асыру;</w:t>
      </w:r>
    </w:p>
    <w:p>
      <w:pPr>
        <w:spacing w:after="0"/>
        <w:ind w:left="0"/>
        <w:jc w:val="both"/>
      </w:pPr>
      <w:r>
        <w:rPr>
          <w:rFonts w:ascii="Times New Roman"/>
          <w:b w:val="false"/>
          <w:i w:val="false"/>
          <w:color w:val="000000"/>
          <w:sz w:val="28"/>
        </w:rPr>
        <w:t>
      28) сауда қызметкерлерін кәсіби даярлау, қайта даярлау және біліктілігін арттыру, кәсіби негізде еңбек нарығын қалыптастыру жүйесін дамыту және жетілдіру;</w:t>
      </w:r>
    </w:p>
    <w:p>
      <w:pPr>
        <w:spacing w:after="0"/>
        <w:ind w:left="0"/>
        <w:jc w:val="both"/>
      </w:pPr>
      <w:r>
        <w:rPr>
          <w:rFonts w:ascii="Times New Roman"/>
          <w:b w:val="false"/>
          <w:i w:val="false"/>
          <w:color w:val="000000"/>
          <w:sz w:val="28"/>
        </w:rPr>
        <w:t>
      29) ішкі сауда субъектілерін, оның ішінде отандық өндірістің азық-түлік тауарларымен сауданы жүзеге асыратындарды экономикалық ынталандыру шараларын қолдану;</w:t>
      </w:r>
    </w:p>
    <w:p>
      <w:pPr>
        <w:spacing w:after="0"/>
        <w:ind w:left="0"/>
        <w:jc w:val="both"/>
      </w:pPr>
      <w:r>
        <w:rPr>
          <w:rFonts w:ascii="Times New Roman"/>
          <w:b w:val="false"/>
          <w:i w:val="false"/>
          <w:color w:val="000000"/>
          <w:sz w:val="28"/>
        </w:rPr>
        <w:t>
      30) электрондық сауданы дамытуға ықпал жасау;</w:t>
      </w:r>
    </w:p>
    <w:p>
      <w:pPr>
        <w:spacing w:after="0"/>
        <w:ind w:left="0"/>
        <w:jc w:val="both"/>
      </w:pPr>
      <w:r>
        <w:rPr>
          <w:rFonts w:ascii="Times New Roman"/>
          <w:b w:val="false"/>
          <w:i w:val="false"/>
          <w:color w:val="000000"/>
          <w:sz w:val="28"/>
        </w:rPr>
        <w:t>
      31) отандық сауда желілерін дамытуға ықпал жасау;</w:t>
      </w:r>
    </w:p>
    <w:p>
      <w:pPr>
        <w:spacing w:after="0"/>
        <w:ind w:left="0"/>
        <w:jc w:val="both"/>
      </w:pPr>
      <w:r>
        <w:rPr>
          <w:rFonts w:ascii="Times New Roman"/>
          <w:b w:val="false"/>
          <w:i w:val="false"/>
          <w:color w:val="000000"/>
          <w:sz w:val="28"/>
        </w:rPr>
        <w:t>
      32) тұтынушылардың құқықтарын қорғау бойынша ақпараттық-түсіндіру іс-шараларына ықпал жасау;</w:t>
      </w:r>
    </w:p>
    <w:p>
      <w:pPr>
        <w:spacing w:after="0"/>
        <w:ind w:left="0"/>
        <w:jc w:val="both"/>
      </w:pPr>
      <w:r>
        <w:rPr>
          <w:rFonts w:ascii="Times New Roman"/>
          <w:b w:val="false"/>
          <w:i w:val="false"/>
          <w:color w:val="000000"/>
          <w:sz w:val="28"/>
        </w:rPr>
        <w:t>
      33) көрмелер, семинарлар, конференциялар, кеңестер мен форумдар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өз құзыреті шегінде арнайы экономикалық және индустриялық аймақтардың жұмыс істеуі саласындағы мемлекеттік саясатты іске асыру; </w:t>
      </w:r>
    </w:p>
    <w:p>
      <w:pPr>
        <w:spacing w:after="0"/>
        <w:ind w:left="0"/>
        <w:jc w:val="both"/>
      </w:pPr>
      <w:r>
        <w:rPr>
          <w:rFonts w:ascii="Times New Roman"/>
          <w:b w:val="false"/>
          <w:i w:val="false"/>
          <w:color w:val="000000"/>
          <w:sz w:val="28"/>
        </w:rPr>
        <w:t>
      36) уәкілетті органмен келісу бойынша республикалық маңызы бар индустриялық аймақты құру, оның жұмыс істеу мерзімін ұзарту немесе оны тарату туралы қала әкімдігіне ұсыныстар беру;</w:t>
      </w:r>
    </w:p>
    <w:p>
      <w:pPr>
        <w:spacing w:after="0"/>
        <w:ind w:left="0"/>
        <w:jc w:val="both"/>
      </w:pPr>
      <w:r>
        <w:rPr>
          <w:rFonts w:ascii="Times New Roman"/>
          <w:b w:val="false"/>
          <w:i w:val="false"/>
          <w:color w:val="000000"/>
          <w:sz w:val="28"/>
        </w:rPr>
        <w:t>
      37) өңірлік маңызы бар индустриялық аймақты, сондай-ақ шағын индустриялық аймақты құру, оның жұмыс істеу мерзімін ұзарту немесе оны тарату туралы қала әкімдігіне ұсыныстар беру;</w:t>
      </w:r>
    </w:p>
    <w:p>
      <w:pPr>
        <w:spacing w:after="0"/>
        <w:ind w:left="0"/>
        <w:jc w:val="both"/>
      </w:pPr>
      <w:r>
        <w:rPr>
          <w:rFonts w:ascii="Times New Roman"/>
          <w:b w:val="false"/>
          <w:i w:val="false"/>
          <w:color w:val="000000"/>
          <w:sz w:val="28"/>
        </w:rPr>
        <w:t>
      38) жекеше индустриялық аймақтарды құру тұжырымдамасын келісу;</w:t>
      </w:r>
    </w:p>
    <w:p>
      <w:pPr>
        <w:spacing w:after="0"/>
        <w:ind w:left="0"/>
        <w:jc w:val="both"/>
      </w:pPr>
      <w:r>
        <w:rPr>
          <w:rFonts w:ascii="Times New Roman"/>
          <w:b w:val="false"/>
          <w:i w:val="false"/>
          <w:color w:val="000000"/>
          <w:sz w:val="28"/>
        </w:rPr>
        <w:t>
      39) өңірлік маңызы бар индустриялық аймақтың үлгілік ережесі негізінде республикалық немесе өңірлік маңызы бар индустриялық аймақ туралы ережені бекіту туралы қала әкімдігіне ұсыныстар беру;</w:t>
      </w:r>
    </w:p>
    <w:p>
      <w:pPr>
        <w:spacing w:after="0"/>
        <w:ind w:left="0"/>
        <w:jc w:val="both"/>
      </w:pPr>
      <w:r>
        <w:rPr>
          <w:rFonts w:ascii="Times New Roman"/>
          <w:b w:val="false"/>
          <w:i w:val="false"/>
          <w:color w:val="000000"/>
          <w:sz w:val="28"/>
        </w:rPr>
        <w:t>
      40) индустриялық аймақты құру тұжырымдамасын қоса алғанда, индустриялық аймақты құру жобаларын сараптау;</w:t>
      </w:r>
    </w:p>
    <w:p>
      <w:pPr>
        <w:spacing w:after="0"/>
        <w:ind w:left="0"/>
        <w:jc w:val="both"/>
      </w:pPr>
      <w:r>
        <w:rPr>
          <w:rFonts w:ascii="Times New Roman"/>
          <w:b w:val="false"/>
          <w:i w:val="false"/>
          <w:color w:val="000000"/>
          <w:sz w:val="28"/>
        </w:rPr>
        <w:t xml:space="preserve">
      41)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экономикалық және индустриялық аймақтарды орналастыру үшін жер учаскелерін беру туралы қала әкімдігіне ұсыныстар беру;</w:t>
      </w:r>
    </w:p>
    <w:p>
      <w:pPr>
        <w:spacing w:after="0"/>
        <w:ind w:left="0"/>
        <w:jc w:val="both"/>
      </w:pPr>
      <w:r>
        <w:rPr>
          <w:rFonts w:ascii="Times New Roman"/>
          <w:b w:val="false"/>
          <w:i w:val="false"/>
          <w:color w:val="000000"/>
          <w:sz w:val="28"/>
        </w:rPr>
        <w:t>
      42) арнайы экономикалық және индустриялық аймақтардың қызметін үйлестіру;</w:t>
      </w:r>
    </w:p>
    <w:p>
      <w:pPr>
        <w:spacing w:after="0"/>
        <w:ind w:left="0"/>
        <w:jc w:val="both"/>
      </w:pPr>
      <w:r>
        <w:rPr>
          <w:rFonts w:ascii="Times New Roman"/>
          <w:b w:val="false"/>
          <w:i w:val="false"/>
          <w:color w:val="000000"/>
          <w:sz w:val="28"/>
        </w:rPr>
        <w:t>
      43) өз құзыреті шегінде қала аумағында экспортты дамыту және импортқа талдау жасау;</w:t>
      </w:r>
    </w:p>
    <w:p>
      <w:pPr>
        <w:spacing w:after="0"/>
        <w:ind w:left="0"/>
        <w:jc w:val="both"/>
      </w:pPr>
      <w:r>
        <w:rPr>
          <w:rFonts w:ascii="Times New Roman"/>
          <w:b w:val="false"/>
          <w:i w:val="false"/>
          <w:color w:val="000000"/>
          <w:sz w:val="28"/>
        </w:rPr>
        <w:t>
      44) бизнес-көшіп келушілерді шақыруды ресімдеу үшін өтініш ұсыну;</w:t>
      </w:r>
    </w:p>
    <w:p>
      <w:pPr>
        <w:spacing w:after="0"/>
        <w:ind w:left="0"/>
        <w:jc w:val="both"/>
      </w:pPr>
      <w:r>
        <w:rPr>
          <w:rFonts w:ascii="Times New Roman"/>
          <w:b w:val="false"/>
          <w:i w:val="false"/>
          <w:color w:val="000000"/>
          <w:sz w:val="28"/>
        </w:rPr>
        <w:t>
      45) Ұлттық қауіпсіздік органдарын хабардар ете отырып, бизнес-көшіп келушілердің уақытша тұруға арналған рұқсаттарының қолданылу мерзімін ұзартуға немесе қысқартуға өтініш хат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Шымкент қаласы әкімдігінің 02.12.2022 </w:t>
      </w:r>
      <w:r>
        <w:rPr>
          <w:rFonts w:ascii="Times New Roman"/>
          <w:b w:val="false"/>
          <w:i w:val="false"/>
          <w:color w:val="000000"/>
          <w:sz w:val="28"/>
        </w:rPr>
        <w:t>№ 2431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Шымкент қаласы әкімінің өкімімен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Басқарманың бірінші басшысының өкілеттіктері:</w:t>
      </w:r>
    </w:p>
    <w:bookmarkEnd w:id="28"/>
    <w:p>
      <w:pPr>
        <w:spacing w:after="0"/>
        <w:ind w:left="0"/>
        <w:jc w:val="both"/>
      </w:pPr>
      <w:r>
        <w:rPr>
          <w:rFonts w:ascii="Times New Roman"/>
          <w:b w:val="false"/>
          <w:i w:val="false"/>
          <w:color w:val="000000"/>
          <w:sz w:val="28"/>
        </w:rPr>
        <w:t>
      мемлекеттік мекеменің жұмыс жоспарларын бекітеді;</w:t>
      </w:r>
    </w:p>
    <w:p>
      <w:pPr>
        <w:spacing w:after="0"/>
        <w:ind w:left="0"/>
        <w:jc w:val="both"/>
      </w:pPr>
      <w:r>
        <w:rPr>
          <w:rFonts w:ascii="Times New Roman"/>
          <w:b w:val="false"/>
          <w:i w:val="false"/>
          <w:color w:val="000000"/>
          <w:sz w:val="28"/>
        </w:rPr>
        <w:t>
      мемлекеттік мекеменің атынан әрекет етеді;</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мемлекеттік мекеменің ішкі еңбек тәртібін бекітеді;</w:t>
      </w:r>
    </w:p>
    <w:p>
      <w:pPr>
        <w:spacing w:after="0"/>
        <w:ind w:left="0"/>
        <w:jc w:val="both"/>
      </w:pPr>
      <w:r>
        <w:rPr>
          <w:rFonts w:ascii="Times New Roman"/>
          <w:b w:val="false"/>
          <w:i w:val="false"/>
          <w:color w:val="000000"/>
          <w:sz w:val="28"/>
        </w:rPr>
        <w:t xml:space="preserve">
      мемлекеттік мекемеде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азаматтарды жеке қабылдауды жүзеге асырады;</w:t>
      </w:r>
    </w:p>
    <w:p>
      <w:pPr>
        <w:spacing w:after="0"/>
        <w:ind w:left="0"/>
        <w:jc w:val="both"/>
      </w:pPr>
      <w:r>
        <w:rPr>
          <w:rFonts w:ascii="Times New Roman"/>
          <w:b w:val="false"/>
          <w:i w:val="false"/>
          <w:color w:val="000000"/>
          <w:sz w:val="28"/>
        </w:rPr>
        <w:t>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"Шымкент қаласының кәсіпкерлік және индустриалды-инновациялық даму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"Шымкент қаласының кәсіпкерлік және индустриалды-инновациялық даму басқармасы" мемлекеттік мекемесінің қарамағындағы ұйым: "Shymkent" әлеуметтік-кәсіпкерлік корпорациясы"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