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6711" w14:textId="0cc6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3 наурыздағы № 61 бұйрығы</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12013 болып тіркелген, 2015 жылғы 1 қазанда "Әділет" ақпараттық-құқықтық жүйесінде жарияланған) мынадай өзгерістер мен толықтыру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Ветеринариялық бақылау және қадағалау комитеті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мынадай мазмұндағы 2-1) тармақшамен толықтырылсын:</w:t>
      </w:r>
    </w:p>
    <w:bookmarkEnd w:id="3"/>
    <w:bookmarkStart w:name="z7" w:id="4"/>
    <w:p>
      <w:pPr>
        <w:spacing w:after="0"/>
        <w:ind w:left="0"/>
        <w:jc w:val="both"/>
      </w:pPr>
      <w:r>
        <w:rPr>
          <w:rFonts w:ascii="Times New Roman"/>
          <w:b w:val="false"/>
          <w:i w:val="false"/>
          <w:color w:val="000000"/>
          <w:sz w:val="28"/>
        </w:rPr>
        <w:t>
      "2-1) Министрліктің аппарат басшысына Комитет төрағасының орынбасарларын лауазымға тағайындау туралы ұсынымдар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Комитет төрағасының орынбасарларынан басқа, Комитет жұмыскерлерін, аумақтық бөлімшелердің басшылары мен олардың орынбасарларын және ведомстволық бағынысты ұйымдардың басшылары мен олардың орынбасарларын лауазымға тағайындайды және лауазымынан босатады;";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"8) Комитет төрағасының орынбасарларынан басқа, Комитет жұмыскерлерін, аумақтық бөлімшелердің басшылары мен олардың орынбасарларын және ведомстволық бағынысты ұйымдардың басшылары мен олардың орынбасарларын көтермелейді және оларға тәртіптік жаза қолданады;</w:t>
      </w:r>
    </w:p>
    <w:bookmarkEnd w:id="6"/>
    <w:bookmarkStart w:name="z13" w:id="7"/>
    <w:p>
      <w:pPr>
        <w:spacing w:after="0"/>
        <w:ind w:left="0"/>
        <w:jc w:val="both"/>
      </w:pPr>
      <w:r>
        <w:rPr>
          <w:rFonts w:ascii="Times New Roman"/>
          <w:b w:val="false"/>
          <w:i w:val="false"/>
          <w:color w:val="000000"/>
          <w:sz w:val="28"/>
        </w:rPr>
        <w:t>
      9) заңнамада белгіленген тәртіппен Комитет жұмыскерлерін, аумақтық бөлімшелердің басшылары мен олардың орынбасарларын және ведомстволық бағынысты ұйымдардың басшылары мен олардың орынбасарларын іссапарға жіберу, еңбек демалысын беру, материалдық көмек көрсету, даярлау (қайта даярлау), біліктілігін арттыру, көтермелеу, үстемақы мен сыйлықақы төлеу мәселелерін шешеді;";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15" w:id="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7" w:id="10"/>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интернет-ресурсына орналастырылуын;</w:t>
      </w:r>
    </w:p>
    <w:bookmarkEnd w:id="10"/>
    <w:bookmarkStart w:name="z18" w:id="11"/>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20"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