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dc5a" w14:textId="60ad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Дін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33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25 мамырдағы № 176 бұйрығы</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Дін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Дін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аппарат жетекшісіне Комитет құрылымы мен штат саны бойынша ұсыныстар береді;";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"4) Қазақстан Республикасы Ақпарат және қоғамдық даму министрлігінің аппарат жетекшісіне Комитет төрағасының орынбасарларын тағайындау мен қызметтен босату туралы, сондай-ақ оларды ынталандыру және тәртіптік жауапкершілікке тарту туралы ұсынымдар енгізеді;".</w:t>
      </w:r>
    </w:p>
    <w:bookmarkEnd w:id="4"/>
    <w:bookmarkStart w:name="z10" w:id="5"/>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Қазақстан Республикасының заңнамасында белгіленген тәртіппен:</w:t>
      </w:r>
    </w:p>
    <w:bookmarkEnd w:id="5"/>
    <w:bookmarkStart w:name="z11" w:id="6"/>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электрондық нысанда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12" w:id="7"/>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республикалық мемлекеттік мекемесінің ережесіне өзгерістер енгізу туралы тіркеуші органға хабар беруді;</w:t>
      </w:r>
    </w:p>
    <w:bookmarkEnd w:id="7"/>
    <w:bookmarkStart w:name="z13" w:id="8"/>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End w:id="8"/>
    <w:bookmarkStart w:name="z14"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9"/>
    <w:bookmarkStart w:name="z15" w:id="10"/>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Ақпарат және қоғамдық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