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fe39" w14:textId="7d7f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23 ақпандағы № 63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№347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Басқарманы Қазақстан Республикасы Энергетика министрінің келісімі бойынша Министрліктің Аппарат басшысы қызметке тағайындайтын және қызметтен босататын басшы басқарады.";</w:t>
      </w:r>
    </w:p>
    <w:p>
      <w:pPr>
        <w:spacing w:after="0"/>
        <w:ind w:left="0"/>
        <w:jc w:val="both"/>
      </w:pPr>
      <w:r>
        <w:rPr>
          <w:rFonts w:ascii="Times New Roman"/>
          <w:b w:val="false"/>
          <w:i w:val="false"/>
          <w:color w:val="000000"/>
          <w:sz w:val="28"/>
        </w:rPr>
        <w:t>
      "19. Басқарма басшысы болмаған уақытта оның міндеттерін уақытша атқару орынбасарына не Министрліктің Аппарат басшысының бұйрығымен Басқарманың өзге қызметкеріне жүктеледі.";</w:t>
      </w:r>
    </w:p>
    <w:p>
      <w:pPr>
        <w:spacing w:after="0"/>
        <w:ind w:left="0"/>
        <w:jc w:val="both"/>
      </w:pPr>
      <w:r>
        <w:rPr>
          <w:rFonts w:ascii="Times New Roman"/>
          <w:b w:val="false"/>
          <w:i w:val="false"/>
          <w:color w:val="000000"/>
          <w:sz w:val="28"/>
        </w:rPr>
        <w:t>
      "20. Басқарманың басшысына және басшының орынбасарына демалыстар беру, материалдық көмек көрсету, даярлау (қайта даярлау), біліктілігін арттыру, көтермелеу, үстеме ақылар төлеу және сыйлық ақы беру, тәртіптік жаза қолдану мәселелері Министрліктің Аппарат басшысының бұйрығымен ресімделеді.";</w:t>
      </w:r>
    </w:p>
    <w:p>
      <w:pPr>
        <w:spacing w:after="0"/>
        <w:ind w:left="0"/>
        <w:jc w:val="both"/>
      </w:pPr>
      <w:r>
        <w:rPr>
          <w:rFonts w:ascii="Times New Roman"/>
          <w:b w:val="false"/>
          <w:i w:val="false"/>
          <w:color w:val="000000"/>
          <w:sz w:val="28"/>
        </w:rPr>
        <w:t>
      "21. Басқарма басшысының келісімі бойынша Министрліктің Аппарат басшысы лауазымға тағайындалатын және лауазымнан босататын басшының орынбасары болады.".</w:t>
      </w:r>
    </w:p>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 Басқарманы Қазақстан Республикасы Энергетика министрінің келісімі бойынша Министрліктің Аппарат басшысы қызметке тағайындайтын және қызметтен босататын басшы басқарады.";</w:t>
      </w:r>
    </w:p>
    <w:p>
      <w:pPr>
        <w:spacing w:after="0"/>
        <w:ind w:left="0"/>
        <w:jc w:val="both"/>
      </w:pPr>
      <w:r>
        <w:rPr>
          <w:rFonts w:ascii="Times New Roman"/>
          <w:b w:val="false"/>
          <w:i w:val="false"/>
          <w:color w:val="000000"/>
          <w:sz w:val="28"/>
        </w:rPr>
        <w:t>
      "19. Басқарма басшысы болмаған уақытта оның міндеттерін уақытша атқару орынбасарына не Министрліктің Аппарат басшысының бұйрығымен Басқарманың өзге қызметкеріне жүктеледі.";</w:t>
      </w:r>
    </w:p>
    <w:p>
      <w:pPr>
        <w:spacing w:after="0"/>
        <w:ind w:left="0"/>
        <w:jc w:val="both"/>
      </w:pPr>
      <w:r>
        <w:rPr>
          <w:rFonts w:ascii="Times New Roman"/>
          <w:b w:val="false"/>
          <w:i w:val="false"/>
          <w:color w:val="000000"/>
          <w:sz w:val="28"/>
        </w:rPr>
        <w:t>
      "20. Басқарманың басшысына және басшының орынбасарына демалыстар беру, материалдық көмек көрсету, даярлау (қайта даярлау), біліктілігін арттыру, көтермелеу, үстеме ақылар төлеу және сыйлық ақы беру, тәртіптік жаза қолдану мәселелері Министрліктің Аппарат басшысының бұйрығымен ресімделеді.";</w:t>
      </w:r>
    </w:p>
    <w:p>
      <w:pPr>
        <w:spacing w:after="0"/>
        <w:ind w:left="0"/>
        <w:jc w:val="both"/>
      </w:pPr>
      <w:r>
        <w:rPr>
          <w:rFonts w:ascii="Times New Roman"/>
          <w:b w:val="false"/>
          <w:i w:val="false"/>
          <w:color w:val="000000"/>
          <w:sz w:val="28"/>
        </w:rPr>
        <w:t>
      "21. Басқарма басшысының келісімі бойынша Министрліктің Аппарат басшысы лауазымға тағайындалатын және лауазымнан босататын басшының орынбасары болады.".</w:t>
      </w:r>
    </w:p>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xml:space="preserve">
      1) осы бұйрыққа қол қойылған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Энергетика министрлігінің және оның аумақтық органдарының интернет-ресурсында орналастыруды;</w:t>
      </w:r>
    </w:p>
    <w:p>
      <w:pPr>
        <w:spacing w:after="0"/>
        <w:ind w:left="0"/>
        <w:jc w:val="both"/>
      </w:pPr>
      <w:r>
        <w:rPr>
          <w:rFonts w:ascii="Times New Roman"/>
          <w:b w:val="false"/>
          <w:i w:val="false"/>
          <w:color w:val="000000"/>
          <w:sz w:val="28"/>
        </w:rPr>
        <w:t>
      3) осы бұйрыққа қол қойылған күнінен бастап бір ай мерзімде бұйрықтың көшірмесін қоса бере отырып, әділет органдарын хабардар етуді қамтамасыз етсін.</w:t>
      </w:r>
    </w:p>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