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8e0d" w14:textId="6e78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ауылдық округтер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23 желтоқсандағы № 15/130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Кеңгір ауылдық округтер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91 190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121 528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- 2 172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2 172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Ұлытау облысы Жезқазған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36 161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34 857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36 494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- 333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Ұлытау облысы Жезқазған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39 035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469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38 566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39 035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Ұлытау облысы Жезқазған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ауылдық округтерінің бюджеті түсімдерінің құрамында қалалық бюджеттен ауылдық округтерінің бюджетіне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ауылдық округтерінің бюджеті түсімдерінің құрамында қалалық бюджеттен ауылдық округтерінің бюджетіне берілетін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бюджетін атқару үрдісінде еңбек ақы төлеу шығыстары секвестрлеуге жатпайды деп белгіленсін.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округінің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Талап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Талап ауылдық округінің бюджеті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Сарыкеңгір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Жезқазған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Сарыкеңгір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қалалық бюджеттен ауылдық округтерінің бюджетіне берілетін бюджеттік субвенциялар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Жезқазған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127879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бюджеттен ауылдық округтер бюджетіне берілетін ағымдағы нысаналы трансферттер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Ұлытау облысы Жезқазған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Көпфункционалды корт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станциясында көше спорттық тренажерлар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ауылының 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ауылындағы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