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3333" w14:textId="49a3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Қарағанды облысы Шет аудандық мәслихатының 2021 жылғы 27 желтоқсандағы № 9/116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Шет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Шет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маслихатының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9/116 шешіміне қосымша</w:t>
            </w:r>
          </w:p>
        </w:tc>
      </w:tr>
    </w:tbl>
    <w:bookmarkStart w:name="z9" w:id="3"/>
    <w:p>
      <w:pPr>
        <w:spacing w:after="0"/>
        <w:ind w:left="0"/>
        <w:jc w:val="left"/>
      </w:pPr>
      <w:r>
        <w:rPr>
          <w:rFonts w:ascii="Times New Roman"/>
          <w:b/>
          <w:i w:val="false"/>
          <w:color w:val="000000"/>
        </w:rPr>
        <w:t xml:space="preserve"> Шет ауданы бойынша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Шет ауданы бойынша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 Шет аудандық мәслихатымен бекітіледі.</w:t>
      </w:r>
    </w:p>
    <w:bookmarkEnd w:id="12"/>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0"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2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2" w:id="16"/>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16"/>
    <w:bookmarkStart w:name="z23" w:id="17"/>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17"/>
    <w:bookmarkStart w:name="z24" w:id="18"/>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18"/>
    <w:bookmarkStart w:name="z25" w:id="19"/>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19"/>
    <w:bookmarkStart w:name="z26" w:id="20"/>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20"/>
    <w:bookmarkStart w:name="z27" w:id="21"/>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21"/>
    <w:bookmarkStart w:name="z28" w:id="22"/>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2"/>
    <w:bookmarkStart w:name="z29" w:id="23"/>
    <w:p>
      <w:pPr>
        <w:spacing w:after="0"/>
        <w:ind w:left="0"/>
        <w:jc w:val="both"/>
      </w:pPr>
      <w:r>
        <w:rPr>
          <w:rFonts w:ascii="Times New Roman"/>
          <w:b w:val="false"/>
          <w:i w:val="false"/>
          <w:color w:val="000000"/>
          <w:sz w:val="28"/>
        </w:rPr>
        <w:t>
      ауылдық округ әкіміне кандидат ретінде тіркеу үшін Шет аудандық сайлау комиссиясына одан әрі енгізу үшін Шет ауданы әкімінің ауылдық округ әкімі лауазымына ұсынған кандидатураларын келісу;</w:t>
      </w:r>
    </w:p>
    <w:bookmarkEnd w:id="23"/>
    <w:bookmarkStart w:name="z30" w:id="24"/>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24"/>
    <w:bookmarkStart w:name="z31"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2" w:id="26"/>
    <w:p>
      <w:pPr>
        <w:spacing w:after="0"/>
        <w:ind w:left="0"/>
        <w:jc w:val="both"/>
      </w:pPr>
      <w:r>
        <w:rPr>
          <w:rFonts w:ascii="Times New Roman"/>
          <w:b w:val="false"/>
          <w:i w:val="false"/>
          <w:color w:val="000000"/>
          <w:sz w:val="28"/>
        </w:rPr>
        <w:t xml:space="preserve">
      жергілікті қоғамдастықтың басқа да ағымдағы мәселелерін талқылау. </w:t>
      </w:r>
    </w:p>
    <w:bookmarkEnd w:id="26"/>
    <w:bookmarkStart w:name="z33" w:id="27"/>
    <w:p>
      <w:pPr>
        <w:spacing w:after="0"/>
        <w:ind w:left="0"/>
        <w:jc w:val="both"/>
      </w:pPr>
      <w:r>
        <w:rPr>
          <w:rFonts w:ascii="Times New Roman"/>
          <w:b w:val="false"/>
          <w:i w:val="false"/>
          <w:color w:val="000000"/>
          <w:sz w:val="28"/>
        </w:rPr>
        <w:t>
      5. Жиналысты кенттер және ауылдық округтер әкiмдері (бұдан әрі – әкім)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4"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5"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6" w:id="3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37" w:id="31"/>
    <w:p>
      <w:pPr>
        <w:spacing w:after="0"/>
        <w:ind w:left="0"/>
        <w:jc w:val="both"/>
      </w:pPr>
      <w:r>
        <w:rPr>
          <w:rFonts w:ascii="Times New Roman"/>
          <w:b w:val="false"/>
          <w:i w:val="false"/>
          <w:color w:val="000000"/>
          <w:sz w:val="28"/>
        </w:rPr>
        <w:t>
       Әкім аппараты жиналыстың мүшелеріне және Шет ауданының әкіміне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38"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9"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0"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41"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2" w:id="36"/>
    <w:p>
      <w:pPr>
        <w:spacing w:after="0"/>
        <w:ind w:left="0"/>
        <w:jc w:val="both"/>
      </w:pPr>
      <w:r>
        <w:rPr>
          <w:rFonts w:ascii="Times New Roman"/>
          <w:b w:val="false"/>
          <w:i w:val="false"/>
          <w:color w:val="000000"/>
          <w:sz w:val="28"/>
        </w:rPr>
        <w:t>
      9. Жиналыстың күн тәртібін әкімінің аппараты жиналыс мүшелері, тиісті аумақтың әкімі енгізген ұсыныстар негізінде қалыптастырады.</w:t>
      </w:r>
    </w:p>
    <w:bookmarkEnd w:id="36"/>
    <w:bookmarkStart w:name="z43"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4"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5"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6"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47" w:id="41"/>
    <w:p>
      <w:pPr>
        <w:spacing w:after="0"/>
        <w:ind w:left="0"/>
        <w:jc w:val="both"/>
      </w:pPr>
      <w:r>
        <w:rPr>
          <w:rFonts w:ascii="Times New Roman"/>
          <w:b w:val="false"/>
          <w:i w:val="false"/>
          <w:color w:val="000000"/>
          <w:sz w:val="28"/>
        </w:rPr>
        <w:t>
      10. Жиналысты шақыруға олардың мәселелері онда қаралатын Шетаудандық мәслихатының депутаттары, Шет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1"/>
    <w:bookmarkStart w:name="z48" w:id="42"/>
    <w:p>
      <w:pPr>
        <w:spacing w:after="0"/>
        <w:ind w:left="0"/>
        <w:jc w:val="both"/>
      </w:pPr>
      <w:r>
        <w:rPr>
          <w:rFonts w:ascii="Times New Roman"/>
          <w:b w:val="false"/>
          <w:i w:val="false"/>
          <w:color w:val="000000"/>
          <w:sz w:val="28"/>
        </w:rPr>
        <w:t>
      Осы тармақтың бірінші бөлігінде көрсетіліп шақырылған адамдар жиналыстың мүшелері болып табылмайды және шешімдерді қабылдау кезінде дауыс беруге қатыспайды.</w:t>
      </w:r>
    </w:p>
    <w:bookmarkEnd w:id="42"/>
    <w:bookmarkStart w:name="z49" w:id="43"/>
    <w:p>
      <w:pPr>
        <w:spacing w:after="0"/>
        <w:ind w:left="0"/>
        <w:jc w:val="both"/>
      </w:pPr>
      <w:r>
        <w:rPr>
          <w:rFonts w:ascii="Times New Roman"/>
          <w:b w:val="false"/>
          <w:i w:val="false"/>
          <w:color w:val="000000"/>
          <w:sz w:val="28"/>
        </w:rPr>
        <w:t>
      11. Жиналыс шақыруларында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0"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1"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2"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3"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4"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5"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6"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57"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8"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9"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60" w:id="54"/>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54"/>
    <w:bookmarkStart w:name="z61" w:id="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
    <w:bookmarkStart w:name="z62"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bookmarkStart w:name="z63" w:id="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Шет аудандық мәслихатының қарауына беріледі.</w:t>
      </w:r>
    </w:p>
    <w:bookmarkEnd w:id="57"/>
    <w:bookmarkStart w:name="z64" w:id="5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8"/>
    <w:bookmarkStart w:name="z65" w:id="5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9"/>
    <w:bookmarkStart w:name="z66"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Шет аудандық мәслихатының отырысында алдын ала талқылаудан соң шешеді.</w:t>
      </w:r>
    </w:p>
    <w:bookmarkEnd w:id="60"/>
    <w:bookmarkStart w:name="z67" w:id="61"/>
    <w:p>
      <w:pPr>
        <w:spacing w:after="0"/>
        <w:ind w:left="0"/>
        <w:jc w:val="both"/>
      </w:pPr>
      <w:r>
        <w:rPr>
          <w:rFonts w:ascii="Times New Roman"/>
          <w:b w:val="false"/>
          <w:i w:val="false"/>
          <w:color w:val="000000"/>
          <w:sz w:val="28"/>
        </w:rPr>
        <w:t>
      14. Әкім аппараты әкімнің жиналыс шешімдерін қарау нәтижелерін бес жұмыс күн ішінде жиналыстың мүшелеріне жеткізеді.</w:t>
      </w:r>
    </w:p>
    <w:bookmarkEnd w:id="61"/>
    <w:bookmarkStart w:name="z68"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әкім мақұлдаған шешімдердің орындалуын қамтамасыз етеді.</w:t>
      </w:r>
    </w:p>
    <w:bookmarkEnd w:id="62"/>
    <w:bookmarkStart w:name="z69" w:id="63"/>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63"/>
    <w:bookmarkStart w:name="z70" w:id="6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4"/>
    <w:bookmarkStart w:name="z71"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2"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Шет ауданының әкіміне немесе жиналыстың шешімін орындауға жауапты лауазымды адамның жоғары тұрған басшыларына жолдайды.</w:t>
      </w:r>
    </w:p>
    <w:bookmarkEnd w:id="66"/>
    <w:bookmarkStart w:name="z73"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Шет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