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cbbc" w14:textId="92dc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маслихатының 2020 жылғы 25 желтоқсандағы № 557 "2021-2023 жылдарға арналған Майлыбас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111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Майлыбас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7972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Майлыбас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69075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65978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2583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12500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7966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қызметін қамтамасыз ету шығындарына 200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3-1-тармақпен толықтырылсын: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623 мың теңге.".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Майлыбас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