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5401" w14:textId="16e5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25 желтоқсандағы № 563 "2021-2023 жылдарға арналған Шәкен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10 қыркүйектегі № 117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Шәкен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7998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Шәкен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50634,5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48321,5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51532,5 мың теңге, оның ішінде;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898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6633,5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инфрақұрылымын орташа жөндеуге 1354 мың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3-1-тармақпен толықтырылсын: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аудандық бюджетте ауылдық округ бюджетіне облыстық бюджет қаражаты есебінен төмендегідей ағымдағы нысаналы трансферттердің қаралғаны ескерілсін: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аппараты қызметін қамтамасыз ету шығындарына 871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№563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Шәкен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