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42f" w14:textId="a871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52 137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Жосалы ауылдық округінің бюджетіне берілетін бюджеттік субвенция көлемі 35 845 мың теңге мөлшерінде белгіленгені ескерілсін.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Жосалы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Жосалы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3-қосымша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4-қосымша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5-қосымша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бюджетінде республикалық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6-қосымша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бюджетінде облыстық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7-қосымша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