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698c" w14:textId="83f6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603 "Қыраш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137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2021-2023 жылдарға арналған бюджеті туралы"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8077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Қыраш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44 777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–47 367,5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–-345,5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345,5мың теңге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қалдықтары–345,5мың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