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578c" w14:textId="6735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Қосүйеңкі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176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Қосүйеңкі ауылдық округінің 2022-2024 жылдарға арналған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78 571,4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77 297,4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78 909,6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-338,2 мың теңге;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-338,2 мың теңге;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338,2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35 592 мың теңге.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қантарынан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хатшыcы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2022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округтерде,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 (жергілікті бюджет қаражаты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2-қосымша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Қосүйеңкі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3-қосымша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Қосүйеңкі ауылдық округі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