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8dfa" w14:textId="5a48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Қыраш ауылдық округінің 2022-2024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177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Қыраш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–53 678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51 669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53 762,0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–- 84,0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–36,4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18.04.2022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44 676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бюджетті атқару барысында секвестрлеуге жатпайтын жергілікті бюджеттік бағдарламалар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18.04.2022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 3-қосымша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тұсімдері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 4-қосымша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ауылдық бюджетін атқару барысында секвестрлеуге жатпайтын жергілікті бюджеттік бағдарламалар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ұйымдастыру.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