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64e0" w14:textId="a996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"Ақжарма ауылдық округінің 2021-2023 жылдарға арналған бюджеті туралы" Сырдария аудандық мәслихатының 2020 жылғы 31 желтоқсандағы № 472 шешіміне өзгерістер енгізу туралы" Сырдария аудандық мәслихатының 2021 жылғы 17 қарашадағы № 84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17 қарашадағы № 84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"Ақжарма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8119 нөмірімен тіркелген, 2021 жылғы 19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Ақжарма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74463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69218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81667,9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-7204,9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7204,9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7204,9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