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b8327" w14:textId="c5b8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Сырдария аудандық мәслихатының 2020 жылғы 31 желтоқсандағы №479 "Шіркейлі ауылдық округінің 2021 – 2023 жылдарға арналған бюджеті туралы" шешіміне өзгерістер енгізу туралы" Сырдария аудандық мәслихатының 2021 жылғы 10 желтоқсандағы № 100 шешімі</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2021 жылғы 10 желтоқсандағы № 100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Сырдария аудандық мәслихаты ШЕШТІ:</w:t>
      </w:r>
    </w:p>
    <w:bookmarkEnd w:id="0"/>
    <w:bookmarkStart w:name="z5" w:id="1"/>
    <w:p>
      <w:pPr>
        <w:spacing w:after="0"/>
        <w:ind w:left="0"/>
        <w:jc w:val="both"/>
      </w:pPr>
      <w:r>
        <w:rPr>
          <w:rFonts w:ascii="Times New Roman"/>
          <w:b w:val="false"/>
          <w:i w:val="false"/>
          <w:color w:val="000000"/>
          <w:sz w:val="28"/>
        </w:rPr>
        <w:t xml:space="preserve">
      1. Сырдария аудандық мәслихатының 2020 жылғы 31 желтоқсандағы </w:t>
      </w:r>
      <w:r>
        <w:rPr>
          <w:rFonts w:ascii="Times New Roman"/>
          <w:b w:val="false"/>
          <w:i w:val="false"/>
          <w:color w:val="000000"/>
          <w:sz w:val="28"/>
        </w:rPr>
        <w:t>№ 479</w:t>
      </w:r>
      <w:r>
        <w:rPr>
          <w:rFonts w:ascii="Times New Roman"/>
          <w:b w:val="false"/>
          <w:i w:val="false"/>
          <w:color w:val="000000"/>
          <w:sz w:val="28"/>
        </w:rPr>
        <w:t xml:space="preserve"> "Шіркейлі ауылдық округінің 2021 – 2023 жылдарға арналған бюджеті туралы" шешіміне (нормативтік құқықтық актілерді мемлекеттік тіркеу Тізілімінде 8065 нөмірімен тіркелген, 2021 жылғы 15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Шіркейлі ауылдық округінің 2021-2023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2021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85543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4117 мың теңге;</w:t>
      </w:r>
    </w:p>
    <w:bookmarkEnd w:id="4"/>
    <w:bookmarkStart w:name="z10" w:id="5"/>
    <w:p>
      <w:pPr>
        <w:spacing w:after="0"/>
        <w:ind w:left="0"/>
        <w:jc w:val="both"/>
      </w:pPr>
      <w:r>
        <w:rPr>
          <w:rFonts w:ascii="Times New Roman"/>
          <w:b w:val="false"/>
          <w:i w:val="false"/>
          <w:color w:val="000000"/>
          <w:sz w:val="28"/>
        </w:rPr>
        <w:t>
      салықтық емес түсімдер – 27 мың теңге;</w:t>
      </w:r>
    </w:p>
    <w:bookmarkEnd w:id="5"/>
    <w:bookmarkStart w:name="z11" w:id="6"/>
    <w:p>
      <w:pPr>
        <w:spacing w:after="0"/>
        <w:ind w:left="0"/>
        <w:jc w:val="both"/>
      </w:pPr>
      <w:r>
        <w:rPr>
          <w:rFonts w:ascii="Times New Roman"/>
          <w:b w:val="false"/>
          <w:i w:val="false"/>
          <w:color w:val="000000"/>
          <w:sz w:val="28"/>
        </w:rPr>
        <w:t>
      трансферттер түсімі – 81399 мың теңге;</w:t>
      </w:r>
    </w:p>
    <w:bookmarkEnd w:id="6"/>
    <w:bookmarkStart w:name="z12" w:id="7"/>
    <w:p>
      <w:pPr>
        <w:spacing w:after="0"/>
        <w:ind w:left="0"/>
        <w:jc w:val="both"/>
      </w:pPr>
      <w:r>
        <w:rPr>
          <w:rFonts w:ascii="Times New Roman"/>
          <w:b w:val="false"/>
          <w:i w:val="false"/>
          <w:color w:val="000000"/>
          <w:sz w:val="28"/>
        </w:rPr>
        <w:t>
      2) шығындар – 87556,7 мың теңге;</w:t>
      </w:r>
    </w:p>
    <w:bookmarkEnd w:id="7"/>
    <w:bookmarkStart w:name="z13" w:id="8"/>
    <w:p>
      <w:pPr>
        <w:spacing w:after="0"/>
        <w:ind w:left="0"/>
        <w:jc w:val="both"/>
      </w:pPr>
      <w:r>
        <w:rPr>
          <w:rFonts w:ascii="Times New Roman"/>
          <w:b w:val="false"/>
          <w:i w:val="false"/>
          <w:color w:val="000000"/>
          <w:sz w:val="28"/>
        </w:rPr>
        <w:t>
      3) таза бюджеттік кредиттеу – 0;</w:t>
      </w:r>
    </w:p>
    <w:bookmarkEnd w:id="8"/>
    <w:bookmarkStart w:name="z14" w:id="9"/>
    <w:p>
      <w:pPr>
        <w:spacing w:after="0"/>
        <w:ind w:left="0"/>
        <w:jc w:val="both"/>
      </w:pPr>
      <w:r>
        <w:rPr>
          <w:rFonts w:ascii="Times New Roman"/>
          <w:b w:val="false"/>
          <w:i w:val="false"/>
          <w:color w:val="000000"/>
          <w:sz w:val="28"/>
        </w:rPr>
        <w:t>
      бюджеттік кредиттер – 0;</w:t>
      </w:r>
    </w:p>
    <w:bookmarkEnd w:id="9"/>
    <w:bookmarkStart w:name="z15" w:id="10"/>
    <w:p>
      <w:pPr>
        <w:spacing w:after="0"/>
        <w:ind w:left="0"/>
        <w:jc w:val="both"/>
      </w:pPr>
      <w:r>
        <w:rPr>
          <w:rFonts w:ascii="Times New Roman"/>
          <w:b w:val="false"/>
          <w:i w:val="false"/>
          <w:color w:val="000000"/>
          <w:sz w:val="28"/>
        </w:rPr>
        <w:t>
      бюджеттік кредиттерді өтеу – 0;</w:t>
      </w:r>
    </w:p>
    <w:bookmarkEnd w:id="10"/>
    <w:bookmarkStart w:name="z16"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7" w:id="12"/>
    <w:p>
      <w:pPr>
        <w:spacing w:after="0"/>
        <w:ind w:left="0"/>
        <w:jc w:val="both"/>
      </w:pPr>
      <w:r>
        <w:rPr>
          <w:rFonts w:ascii="Times New Roman"/>
          <w:b w:val="false"/>
          <w:i w:val="false"/>
          <w:color w:val="000000"/>
          <w:sz w:val="28"/>
        </w:rPr>
        <w:t>
      қаржы активтерін сатып алу – 0;</w:t>
      </w:r>
    </w:p>
    <w:bookmarkEnd w:id="12"/>
    <w:bookmarkStart w:name="z18" w:id="13"/>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3"/>
    <w:bookmarkStart w:name="z19" w:id="14"/>
    <w:p>
      <w:pPr>
        <w:spacing w:after="0"/>
        <w:ind w:left="0"/>
        <w:jc w:val="both"/>
      </w:pPr>
      <w:r>
        <w:rPr>
          <w:rFonts w:ascii="Times New Roman"/>
          <w:b w:val="false"/>
          <w:i w:val="false"/>
          <w:color w:val="000000"/>
          <w:sz w:val="28"/>
        </w:rPr>
        <w:t>
      5) бюджет тапшылығы (профициті) – - 2013,7 мың теңге;</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(профицитті пайдалану) – 2013,7 мың теңге;</w:t>
      </w:r>
    </w:p>
    <w:bookmarkEnd w:id="15"/>
    <w:bookmarkStart w:name="z21" w:id="16"/>
    <w:p>
      <w:pPr>
        <w:spacing w:after="0"/>
        <w:ind w:left="0"/>
        <w:jc w:val="both"/>
      </w:pPr>
      <w:r>
        <w:rPr>
          <w:rFonts w:ascii="Times New Roman"/>
          <w:b w:val="false"/>
          <w:i w:val="false"/>
          <w:color w:val="000000"/>
          <w:sz w:val="28"/>
        </w:rPr>
        <w:t>
      қарыздар түсімі – 0;</w:t>
      </w:r>
    </w:p>
    <w:bookmarkEnd w:id="16"/>
    <w:bookmarkStart w:name="z22" w:id="17"/>
    <w:p>
      <w:pPr>
        <w:spacing w:after="0"/>
        <w:ind w:left="0"/>
        <w:jc w:val="both"/>
      </w:pPr>
      <w:r>
        <w:rPr>
          <w:rFonts w:ascii="Times New Roman"/>
          <w:b w:val="false"/>
          <w:i w:val="false"/>
          <w:color w:val="000000"/>
          <w:sz w:val="28"/>
        </w:rPr>
        <w:t>
      қарыздарды өтеу – 1661,3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3675 мың теңге.".</w:t>
      </w:r>
    </w:p>
    <w:bookmarkEnd w:id="18"/>
    <w:bookmarkStart w:name="z24" w:id="1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9"/>
    <w:bookmarkStart w:name="z25" w:id="20"/>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Сырдария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10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100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Сырдария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479 шешіміне 1-қосымша</w:t>
            </w:r>
          </w:p>
        </w:tc>
      </w:tr>
    </w:tbl>
    <w:bookmarkStart w:name="z33" w:id="21"/>
    <w:p>
      <w:pPr>
        <w:spacing w:after="0"/>
        <w:ind w:left="0"/>
        <w:jc w:val="left"/>
      </w:pPr>
      <w:r>
        <w:rPr>
          <w:rFonts w:ascii="Times New Roman"/>
          <w:b/>
          <w:i w:val="false"/>
          <w:color w:val="000000"/>
        </w:rPr>
        <w:t xml:space="preserve"> Шіркейлі ауылдық округінің 2021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округерде автомобиль жолдарының жұмыс істеуін қамамасыз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Аудандық(облыстық маңызы бар қаланың) бюджетінен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